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40" w:rsidRDefault="00B66640" w:rsidP="00B66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B6664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</w:t>
      </w:r>
    </w:p>
    <w:p w:rsidR="005C3926" w:rsidRDefault="005C3926" w:rsidP="005C3926">
      <w:pPr>
        <w:spacing w:after="0" w:line="408" w:lineRule="auto"/>
        <w:ind w:left="120"/>
        <w:jc w:val="center"/>
      </w:pPr>
      <w:bookmarkStart w:id="0" w:name="_Hlk17453074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C3926" w:rsidRDefault="005C3926" w:rsidP="005C3926">
      <w:pPr>
        <w:spacing w:after="0" w:line="408" w:lineRule="auto"/>
        <w:ind w:left="120"/>
        <w:jc w:val="center"/>
      </w:pPr>
    </w:p>
    <w:p w:rsidR="005C3926" w:rsidRDefault="005C3926" w:rsidP="005C39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599c772b-1c2c-414c-9fa0-86e4dc0ff531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Забайкальского края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C3926" w:rsidRDefault="005C3926" w:rsidP="005C39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Комитет образования администрации МР «Читинский </w:t>
      </w:r>
      <w:proofErr w:type="gramStart"/>
      <w:r>
        <w:rPr>
          <w:rFonts w:ascii="Times New Roman" w:hAnsi="Times New Roman"/>
          <w:b/>
          <w:color w:val="000000"/>
          <w:sz w:val="28"/>
        </w:rPr>
        <w:t>район»</w:t>
      </w:r>
      <w:r>
        <w:rPr>
          <w:rFonts w:ascii="Times New Roman" w:hAnsi="Times New Roman"/>
          <w:color w:val="000000"/>
          <w:sz w:val="28"/>
        </w:rPr>
        <w:t>​</w:t>
      </w:r>
      <w:proofErr w:type="gramEnd"/>
    </w:p>
    <w:p w:rsidR="005C3926" w:rsidRDefault="005C3926" w:rsidP="005C3926">
      <w:pPr>
        <w:spacing w:after="0" w:line="408" w:lineRule="auto"/>
        <w:ind w:left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  <w:bookmarkStart w:id="2" w:name="88e3db00-6636-4601-a948-1c797e67dbbc"/>
      <w:bookmarkEnd w:id="2"/>
    </w:p>
    <w:p w:rsidR="005C3926" w:rsidRDefault="005C3926" w:rsidP="005C39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СОШ с. </w:t>
      </w:r>
      <w:proofErr w:type="spellStart"/>
      <w:r>
        <w:rPr>
          <w:rFonts w:ascii="Times New Roman" w:hAnsi="Times New Roman"/>
          <w:b/>
          <w:color w:val="000000"/>
          <w:sz w:val="28"/>
        </w:rPr>
        <w:t>Шишкино</w:t>
      </w:r>
      <w:proofErr w:type="spellEnd"/>
    </w:p>
    <w:bookmarkEnd w:id="0"/>
    <w:p w:rsidR="005C3926" w:rsidRDefault="005C3926" w:rsidP="005C392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3926" w:rsidTr="005C3926">
        <w:tc>
          <w:tcPr>
            <w:tcW w:w="3114" w:type="dxa"/>
          </w:tcPr>
          <w:p w:rsidR="005C3926" w:rsidRDefault="005C3926" w:rsidP="005C39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3" w:name="_Hlk174530762"/>
          </w:p>
        </w:tc>
        <w:tc>
          <w:tcPr>
            <w:tcW w:w="3115" w:type="dxa"/>
          </w:tcPr>
          <w:p w:rsidR="005C3926" w:rsidRDefault="005C3926" w:rsidP="005C39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C3926" w:rsidRDefault="005C3926" w:rsidP="005C39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C3926" w:rsidRDefault="005C3926" w:rsidP="005C39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5C3926" w:rsidRDefault="005C3926" w:rsidP="005C39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3926" w:rsidRDefault="005C3926" w:rsidP="005C392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Котельникова М.В.</w:t>
            </w:r>
          </w:p>
          <w:p w:rsidR="005C3926" w:rsidRDefault="005C3926" w:rsidP="005C39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№-54-Р</w:t>
            </w:r>
          </w:p>
          <w:p w:rsidR="005C3926" w:rsidRDefault="005C3926" w:rsidP="005C39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«03» сентября 2024 г.</w:t>
            </w:r>
          </w:p>
          <w:p w:rsidR="005C3926" w:rsidRDefault="005C3926" w:rsidP="005C39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bookmarkEnd w:id="3"/>
    </w:tbl>
    <w:p w:rsidR="005C3926" w:rsidRDefault="005C3926" w:rsidP="005C3926">
      <w:pPr>
        <w:spacing w:after="0"/>
        <w:ind w:left="120"/>
        <w:rPr>
          <w:rFonts w:ascii="Calibri" w:eastAsia="Calibri" w:hAnsi="Calibri"/>
        </w:rPr>
      </w:pPr>
    </w:p>
    <w:p w:rsidR="005C3926" w:rsidRDefault="005C3926" w:rsidP="005C3926">
      <w:pPr>
        <w:spacing w:after="0"/>
        <w:ind w:left="120"/>
      </w:pPr>
    </w:p>
    <w:p w:rsidR="005C3926" w:rsidRDefault="005C3926" w:rsidP="005C3926">
      <w:pPr>
        <w:spacing w:after="0"/>
        <w:ind w:left="120"/>
      </w:pPr>
    </w:p>
    <w:p w:rsidR="005C3926" w:rsidRDefault="005C3926" w:rsidP="005C3926">
      <w:pPr>
        <w:spacing w:after="0"/>
      </w:pPr>
    </w:p>
    <w:p w:rsidR="005C3926" w:rsidRDefault="005C3926" w:rsidP="005C3926">
      <w:pPr>
        <w:spacing w:after="0"/>
        <w:ind w:left="120"/>
      </w:pPr>
    </w:p>
    <w:p w:rsidR="005C3926" w:rsidRDefault="005C3926" w:rsidP="005C3926">
      <w:pPr>
        <w:spacing w:after="0"/>
        <w:ind w:left="120"/>
      </w:pPr>
    </w:p>
    <w:p w:rsidR="005C3926" w:rsidRDefault="005C3926" w:rsidP="005C392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РАБОЧАЯ </w:t>
      </w:r>
      <w:r w:rsidRPr="0076462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ПРОГРАММА</w:t>
      </w:r>
    </w:p>
    <w:p w:rsidR="005C3926" w:rsidRDefault="005C3926" w:rsidP="005C392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по психологии </w:t>
      </w:r>
    </w:p>
    <w:p w:rsidR="005C3926" w:rsidRPr="0060357C" w:rsidRDefault="005C3926" w:rsidP="005C392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0357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«Путь к себе»</w:t>
      </w:r>
    </w:p>
    <w:p w:rsidR="005C3926" w:rsidRPr="00764629" w:rsidRDefault="005C3926" w:rsidP="005C3926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462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                     </w:t>
      </w:r>
      <w:proofErr w:type="gramStart"/>
      <w:r w:rsidRPr="0076462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  класс</w:t>
      </w:r>
      <w:proofErr w:type="gramEnd"/>
    </w:p>
    <w:p w:rsidR="005C3926" w:rsidRPr="00764629" w:rsidRDefault="005C3926" w:rsidP="005C392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462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Направление: духовно-нравственное</w:t>
      </w:r>
    </w:p>
    <w:p w:rsidR="005C3926" w:rsidRPr="00764629" w:rsidRDefault="005C3926" w:rsidP="005C3926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462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C3926" w:rsidRPr="00764629" w:rsidRDefault="005C3926" w:rsidP="005C392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2024 – 2025</w:t>
      </w:r>
      <w:r w:rsidRPr="0076462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учебный год</w:t>
      </w:r>
    </w:p>
    <w:p w:rsidR="005C3926" w:rsidRPr="00764629" w:rsidRDefault="005C3926" w:rsidP="005C3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462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5C3926" w:rsidRPr="00B66640" w:rsidRDefault="005C3926" w:rsidP="005C39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  <w:t> </w:t>
      </w:r>
    </w:p>
    <w:p w:rsidR="005C3926" w:rsidRPr="0071497E" w:rsidRDefault="005C3926" w:rsidP="005C3926">
      <w:pPr>
        <w:tabs>
          <w:tab w:val="left" w:pos="300"/>
        </w:tabs>
        <w:spacing w:after="0"/>
        <w:ind w:right="448"/>
        <w:rPr>
          <w:rFonts w:ascii="Times New Roman" w:hAnsi="Times New Roman"/>
          <w:bCs/>
          <w:sz w:val="24"/>
          <w:szCs w:val="24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  <w:t> </w:t>
      </w:r>
      <w:proofErr w:type="spellStart"/>
      <w:r>
        <w:rPr>
          <w:rFonts w:ascii="Times New Roman" w:hAnsi="Times New Roman"/>
          <w:bCs/>
          <w:sz w:val="24"/>
          <w:szCs w:val="24"/>
        </w:rPr>
        <w:t>Аторина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А.А.</w:t>
      </w:r>
    </w:p>
    <w:p w:rsidR="005C3926" w:rsidRDefault="005C3926" w:rsidP="005C3926">
      <w:pPr>
        <w:tabs>
          <w:tab w:val="left" w:pos="300"/>
        </w:tabs>
        <w:spacing w:after="0"/>
        <w:ind w:right="448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Cs/>
          <w:sz w:val="24"/>
          <w:szCs w:val="24"/>
        </w:rPr>
        <w:t xml:space="preserve"> Педагог-психолог</w:t>
      </w:r>
    </w:p>
    <w:p w:rsidR="005C3926" w:rsidRDefault="005C3926" w:rsidP="005C392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C3926" w:rsidRDefault="005C3926" w:rsidP="005C392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B66640" w:rsidRPr="005C3926" w:rsidRDefault="005C3926" w:rsidP="005C3926">
      <w:pPr>
        <w:spacing w:after="0"/>
        <w:ind w:left="120"/>
        <w:jc w:val="center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color w:val="000000"/>
          <w:sz w:val="28"/>
        </w:rPr>
        <w:t>Шишкино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2024 г.</w:t>
      </w:r>
    </w:p>
    <w:p w:rsidR="00B66640" w:rsidRPr="00B12296" w:rsidRDefault="006F418C" w:rsidP="009D3D65">
      <w:pPr>
        <w:shd w:val="clear" w:color="auto" w:fill="FFFFFF"/>
        <w:spacing w:after="157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1229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Пояснительная записка</w:t>
      </w:r>
      <w:r w:rsidR="000719EB" w:rsidRPr="00B1229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357D91" w:rsidRPr="00B12296" w:rsidRDefault="00357D91" w:rsidP="00071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12296" w:rsidRPr="00B12296" w:rsidRDefault="00B12296" w:rsidP="00B122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Современная школа оказывает систематизированное и последовательно влияние на формирование личности человека. В процессе воспитания происходит передача культурных и нравственных ценностей, накопленных человечеством за многотысячную историю, а также закладываются основы мировоззрения растущего человека, происходит его социализация. Решая, как воспитывать подрастающее поколение, общество одновременно решает, каким оно будет завтра. Особенно мы осознаём такую ответственность, когда говорим о воспитании у подрастающего поколения потребности вести здоровый образ жизни, получать высокий уровень образования и искать своё место в будущем.</w:t>
      </w:r>
    </w:p>
    <w:p w:rsidR="00B12296" w:rsidRPr="00B12296" w:rsidRDefault="00B12296" w:rsidP="00B122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Необходимость введения занятий по программе «Путь к успеху» обусловлена несколько иным подходом обучения и воспитания детей – это и своевременное выявление трудностей обучения, общения школьников в коллективе. В условиях реализации требований нового Стандарта возникла необходимость рассмотрения вопросов сохранения и укрепления здоровья обучающихся.</w:t>
      </w:r>
    </w:p>
    <w:p w:rsidR="00B12296" w:rsidRPr="00B12296" w:rsidRDefault="00B12296" w:rsidP="00B122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 </w:t>
      </w:r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«Путь к успеху» соответствует целям и задачам основной образовательной программы, </w:t>
      </w:r>
      <w:proofErr w:type="gramStart"/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реализуемой  МОУ</w:t>
      </w:r>
      <w:proofErr w:type="gramEnd"/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СОШ № 52 построено по концентрическому принципу, с повышением уровня требований к результатам обучения и воспитания каждого последующего учебного года.</w:t>
      </w:r>
    </w:p>
    <w:p w:rsidR="00B12296" w:rsidRPr="00B12296" w:rsidRDefault="00B12296" w:rsidP="00B122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Основу программы составляют занятия, основной формой которых является игра.</w:t>
      </w:r>
    </w:p>
    <w:p w:rsidR="00B12296" w:rsidRPr="00B12296" w:rsidRDefault="00B12296" w:rsidP="00B122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занятия реализуют целый ряд функций:</w:t>
      </w:r>
    </w:p>
    <w:p w:rsidR="00B12296" w:rsidRPr="00B12296" w:rsidRDefault="00B12296" w:rsidP="00B12296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пропедевтическая,</w:t>
      </w:r>
    </w:p>
    <w:p w:rsidR="00B12296" w:rsidRPr="00B12296" w:rsidRDefault="00B12296" w:rsidP="00B12296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коммуникативная,</w:t>
      </w:r>
    </w:p>
    <w:p w:rsidR="00B12296" w:rsidRPr="00B12296" w:rsidRDefault="00B12296" w:rsidP="00B12296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развлекательная,</w:t>
      </w:r>
    </w:p>
    <w:p w:rsidR="00B12296" w:rsidRPr="00B12296" w:rsidRDefault="00B12296" w:rsidP="00B12296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игротерапевтическая</w:t>
      </w:r>
      <w:proofErr w:type="spellEnd"/>
      <w:r w:rsidRPr="00B1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A4C" w:rsidRPr="00357D91" w:rsidRDefault="00357D91" w:rsidP="00357D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57D91">
        <w:rPr>
          <w:rFonts w:ascii="Times New Roman" w:hAnsi="Times New Roman" w:cs="Times New Roman"/>
          <w:sz w:val="24"/>
          <w:szCs w:val="24"/>
        </w:rPr>
        <w:t>Программа рассчитана на 1 час в неделю. Примерная программа предполагает обязательных 34 часа в год.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Цель рабочей программы - </w:t>
      </w: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формирование и сохранение психологического здоровья школьников через создание условий для их успешной адаптации к школьной жизни и социализации.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     Задачи курса: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Способствовать успешной психологической адаптации учащихся  к условиям  обучения в основной  школе.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Формировать адекватную установку в отношении школьных трудностей -установку преодоления.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Мотивировать к самопознанию и познанию других людей.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Развивать  самосознание, </w:t>
      </w:r>
      <w:proofErr w:type="spellStart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самопринятие</w:t>
      </w:r>
      <w:proofErr w:type="spellEnd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Содействовать формированию эго-идентичности.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Способствовать актуализации индивидуальных взглядов, позиций, установок.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Учить анализировать свое поведение, свои поступки  и поступки других.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Содействовать формированию самостоятельности как предпосылки умения принять ответственность за свою жизнь.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Учить распознавать эмоциональные состояния по мимике, жестам, голосу, понимать свои чувства и  чувства другого человека.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Развивать социальные и коммуникативные умения, необходимые для установления межличностных отношений  и адаптации в социальной среде.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Прививать умение быть толерантными и терпимыми к недостаткам и особенностям других людей.</w:t>
      </w:r>
    </w:p>
    <w:p w:rsidR="00B66640" w:rsidRPr="00B66640" w:rsidRDefault="00B66640" w:rsidP="00B66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786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Повышать уровень самоконтроля в отношении проявления своего эмоционального состояния в ходе общения. Формировать терпимость к мнению собеседника. Учиться конструктивно разрешать конфликтные ситуации.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Результаты освоения курса.</w:t>
      </w:r>
    </w:p>
    <w:p w:rsidR="00B66640" w:rsidRPr="00B66640" w:rsidRDefault="00B66640" w:rsidP="00B66640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Итогом работы по данной программе является сохранение психологического здоровья школьников, их успешная школьная адаптация и социализация: приобретение чувства уверенности в себе, стремление созидать и узнавать новое; приобретение навыков успешного взаимодействия с ровесниками и взрослыми. В результате ребенок будет познавать не только внешний мир, но и самого себя. И в этой гармонии его школьный  жизненный путь будет более  успешным и радостным.</w:t>
      </w:r>
    </w:p>
    <w:p w:rsidR="00B66640" w:rsidRPr="00B66640" w:rsidRDefault="00B66640" w:rsidP="00B666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  <w:t> </w:t>
      </w:r>
    </w:p>
    <w:p w:rsidR="009D3D65" w:rsidRDefault="009D3D65" w:rsidP="00911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</w:pPr>
    </w:p>
    <w:p w:rsidR="00B66640" w:rsidRDefault="00B66640" w:rsidP="00911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Предметные  результаты:</w:t>
      </w:r>
    </w:p>
    <w:p w:rsidR="0091102A" w:rsidRPr="00B66640" w:rsidRDefault="0091102A" w:rsidP="009110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окончании курса дети должны </w:t>
      </w:r>
      <w:r w:rsidRPr="00B6664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знать/понимать: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</w:t>
      </w:r>
      <w:r w:rsidRPr="00B6664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нормы и правила, существующие в мире;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- основные понятия социальной психологии;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- основные понятия </w:t>
      </w:r>
      <w:proofErr w:type="spellStart"/>
      <w:r w:rsidRPr="00B6664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конфликтологии</w:t>
      </w:r>
      <w:proofErr w:type="spellEnd"/>
      <w:r w:rsidRPr="00B6664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.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важность эмоциональной сферы в жизни человека, соблюдение психогигиены эмоциональной жизни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- </w:t>
      </w: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важность положительного </w:t>
      </w:r>
      <w:proofErr w:type="spellStart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самоотношения</w:t>
      </w:r>
      <w:proofErr w:type="spellEnd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самопринятия</w:t>
      </w:r>
      <w:proofErr w:type="spellEnd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самопрограммирования</w:t>
      </w:r>
      <w:proofErr w:type="spellEnd"/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основные состояния человека и их поведенческие проявления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правила эффективного общения с окружающими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свои индивидуальные особенности (характер, темперамент, мотивы, интересы)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важность профессионального и жизненного самоопределения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Личностные  УУД: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оценивать свои и чужие поступки, выбирать, как поступить, отвечать за свой выбор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осознавать важность саморазвития, использовать это знание в жизненных ситуациях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осознавать целостность мира и многообразие взглядов на него, вырабатывать свои мировоззренческие позиции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понимать чувства других людей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 идти на взаимные уступки в разных ситуациях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осознавать свои эмоции, мысли, черты характера, адекватно выражать и контролировать их в общении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Познавательные УУД: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находить ответы на вопросы  (курса и для решения жизненных задач) в различных источниках информации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анализировать свои и чужие поступки (действия, чувства; изменения в самом себе)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обобщать (делать выводы, доказывать), устанавливать причинно-следственные связи (поступков, ситуаций)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обогатить представления о собственных ценностях, эмоциональном мире человека,  их роли в жизни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Регулятивные УУД: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- </w:t>
      </w: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 цель, проблему в учебной деятельности (на занятии)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выдвигать версии в группе и индивидуально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определять цель, проблему в жизненно-практической деятельности, оценивать степень и способы достижения цели в жизненных ситуациях, самостоятельно исправлять ошибки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планировать свою  деятельность в учебной и жизненной ситуациях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прогнозировать последствия собственных и чужих поступков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Коммуникативные УУД: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- излагать свое собственное мнение и позицию  с аргументами, фактами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понимать позицию другого (выраженную в явном и неявном виде: чувства, причины действий, поступков), корректировать свое мнение, достойно признавать его ошибочность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самостоятельно решать проблемы в общении с взрослыми и друзьями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преодолевать конфликты,  толерантно относиться   к другому человеку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Представляется важным оценивать воздействие данных занятий на эмоциональное состояние обучающихся. Для этого может быть использован, например, прием </w:t>
      </w:r>
      <w:proofErr w:type="spellStart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цветограммы</w:t>
      </w:r>
      <w:proofErr w:type="spellEnd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: школьников в начале и конце данного занятия просят нарисовать цветными карандашами или красками свое настроение в данный момент. Использование красного цвета свидетельствует о восторженном настроении, оранжевого - о радостном, зеленого - о спокойном, уравновешенном состоянии, фиолетового - о тревожности, напряженности, черного - об унынии, разочаровании, упадке сил. Сравнение результатов </w:t>
      </w:r>
      <w:proofErr w:type="spellStart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цветограммы</w:t>
      </w:r>
      <w:proofErr w:type="spellEnd"/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полученных в начале и конце занятия, а также изменения цветовой гаммы на протяжении некоторого времени позволит сделать выводы об изменении эмоционального состояния каждого обучающегося под влиянием занятий. Для отслеживания результатов, кроме наблюдения, целесообразно провести диагностическое исследование, направл</w:t>
      </w:r>
      <w:r w:rsidR="00D539B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енное на изучение</w:t>
      </w: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уровня самооценки, тревожности, стратегии поведения в конфликте, общительности,  а также анкетирование или опрос учащихся, направленные на изучение удовлетворенности курсом.</w:t>
      </w:r>
    </w:p>
    <w:p w:rsidR="00B66640" w:rsidRPr="0046120A" w:rsidRDefault="00B66640" w:rsidP="004612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</w:t>
      </w: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473341" w:rsidRPr="00603A4C" w:rsidRDefault="00473341" w:rsidP="00473341">
      <w:pPr>
        <w:shd w:val="clear" w:color="auto" w:fill="FFFFFF"/>
        <w:spacing w:after="0" w:line="301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u w:val="single"/>
          <w:lang w:eastAsia="ru-RU"/>
        </w:rPr>
      </w:pPr>
      <w:r w:rsidRPr="00603A4C">
        <w:rPr>
          <w:rFonts w:ascii="Times New Roman" w:eastAsia="Times New Roman" w:hAnsi="Times New Roman" w:cs="Times New Roman"/>
          <w:bCs/>
          <w:color w:val="212121"/>
          <w:sz w:val="28"/>
          <w:u w:val="single"/>
          <w:lang w:eastAsia="ru-RU"/>
        </w:rPr>
        <w:t>Виды деятельности:</w:t>
      </w:r>
    </w:p>
    <w:p w:rsidR="00B66640" w:rsidRPr="00B66640" w:rsidRDefault="00473341" w:rsidP="00B666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тренинги;</w:t>
      </w:r>
    </w:p>
    <w:p w:rsidR="00B66640" w:rsidRPr="00B66640" w:rsidRDefault="00B66640" w:rsidP="00B666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дискуссии;</w:t>
      </w:r>
    </w:p>
    <w:p w:rsidR="00B66640" w:rsidRPr="00B66640" w:rsidRDefault="00B66640" w:rsidP="00B666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игры;</w:t>
      </w:r>
    </w:p>
    <w:p w:rsidR="00B66640" w:rsidRPr="00B66640" w:rsidRDefault="00B66640" w:rsidP="00B66640">
      <w:pPr>
        <w:numPr>
          <w:ilvl w:val="0"/>
          <w:numId w:val="2"/>
        </w:numPr>
        <w:shd w:val="clear" w:color="auto" w:fill="FFFFFF"/>
        <w:spacing w:before="100" w:before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круглые столы.</w:t>
      </w:r>
    </w:p>
    <w:p w:rsidR="00B66640" w:rsidRPr="00B66640" w:rsidRDefault="00B66640" w:rsidP="00B66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познавательные беседы;</w:t>
      </w:r>
    </w:p>
    <w:p w:rsidR="00B66640" w:rsidRPr="00B66640" w:rsidRDefault="00B66640" w:rsidP="00B66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деловые игры;</w:t>
      </w:r>
    </w:p>
    <w:p w:rsidR="00B66640" w:rsidRPr="00B66640" w:rsidRDefault="00B66640" w:rsidP="00B66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проблемно-ценностное общение;</w:t>
      </w:r>
    </w:p>
    <w:p w:rsidR="00B66640" w:rsidRPr="00B66640" w:rsidRDefault="00B66640" w:rsidP="00B66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арт-терапия;</w:t>
      </w:r>
    </w:p>
    <w:p w:rsidR="00B66640" w:rsidRPr="00B66640" w:rsidRDefault="00B66640" w:rsidP="00B66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практикумы;</w:t>
      </w:r>
    </w:p>
    <w:p w:rsidR="00B66640" w:rsidRPr="00B66640" w:rsidRDefault="00B66640" w:rsidP="00B66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творческие задания;</w:t>
      </w:r>
    </w:p>
    <w:p w:rsidR="00B66640" w:rsidRPr="00B66640" w:rsidRDefault="00473341" w:rsidP="00B66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1" w:lineRule="atLeast"/>
        <w:ind w:left="68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тестирования,анкетирование</w:t>
      </w:r>
    </w:p>
    <w:p w:rsidR="00EB2F35" w:rsidRDefault="00B66640" w:rsidP="00EB2F35">
      <w:pPr>
        <w:tabs>
          <w:tab w:val="left" w:pos="25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EB2F35" w:rsidRPr="00EB2F35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EB2F35" w:rsidRPr="00EB2F35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843"/>
      </w:tblGrid>
      <w:tr w:rsidR="00EB2F35" w:rsidRPr="00850D33" w:rsidTr="007C0E7D">
        <w:tc>
          <w:tcPr>
            <w:tcW w:w="675" w:type="dxa"/>
          </w:tcPr>
          <w:p w:rsidR="00EB2F35" w:rsidRPr="00083E33" w:rsidRDefault="00EB2F35" w:rsidP="007C0E7D">
            <w:pPr>
              <w:tabs>
                <w:tab w:val="left" w:pos="2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EB2F35" w:rsidRPr="00083E33" w:rsidRDefault="00EB2F35" w:rsidP="00EB2F35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E33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083E33" w:rsidRPr="00083E33">
              <w:rPr>
                <w:rFonts w:ascii="Times New Roman" w:hAnsi="Times New Roman" w:cs="Times New Roman"/>
                <w:sz w:val="24"/>
                <w:szCs w:val="24"/>
              </w:rPr>
              <w:t xml:space="preserve"> разделов</w:t>
            </w:r>
          </w:p>
        </w:tc>
        <w:tc>
          <w:tcPr>
            <w:tcW w:w="1843" w:type="dxa"/>
          </w:tcPr>
          <w:p w:rsidR="00EB2F35" w:rsidRPr="00083E33" w:rsidRDefault="00EB2F35" w:rsidP="007C0E7D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E3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B2F35" w:rsidRPr="00850D33" w:rsidTr="007C0E7D">
        <w:tc>
          <w:tcPr>
            <w:tcW w:w="675" w:type="dxa"/>
          </w:tcPr>
          <w:p w:rsidR="00EB2F35" w:rsidRPr="00EB2F35" w:rsidRDefault="00EB2F35" w:rsidP="007C0E7D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EB2F35" w:rsidRPr="00EB2F35" w:rsidRDefault="00EB2F35" w:rsidP="007C0E7D">
            <w:pPr>
              <w:tabs>
                <w:tab w:val="left" w:pos="2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F3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Я и общество</w:t>
            </w:r>
          </w:p>
        </w:tc>
        <w:tc>
          <w:tcPr>
            <w:tcW w:w="1843" w:type="dxa"/>
          </w:tcPr>
          <w:p w:rsidR="00EB2F35" w:rsidRPr="00EB2F35" w:rsidRDefault="00EB2F35" w:rsidP="007C0E7D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35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EB2F35" w:rsidRPr="00850D33" w:rsidTr="007C0E7D">
        <w:tc>
          <w:tcPr>
            <w:tcW w:w="675" w:type="dxa"/>
          </w:tcPr>
          <w:p w:rsidR="00EB2F35" w:rsidRPr="00EB2F35" w:rsidRDefault="00EB2F35" w:rsidP="007C0E7D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EB2F35" w:rsidRPr="00EB2F35" w:rsidRDefault="00EB2F35" w:rsidP="007C0E7D">
            <w:pPr>
              <w:tabs>
                <w:tab w:val="left" w:pos="2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F3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Теория общения</w:t>
            </w:r>
          </w:p>
        </w:tc>
        <w:tc>
          <w:tcPr>
            <w:tcW w:w="1843" w:type="dxa"/>
          </w:tcPr>
          <w:p w:rsidR="00EB2F35" w:rsidRPr="00EB2F35" w:rsidRDefault="00EB2F35" w:rsidP="007C0E7D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35"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</w:tc>
      </w:tr>
      <w:tr w:rsidR="00EB2F35" w:rsidRPr="00850D33" w:rsidTr="007C0E7D">
        <w:tc>
          <w:tcPr>
            <w:tcW w:w="675" w:type="dxa"/>
          </w:tcPr>
          <w:p w:rsidR="00EB2F35" w:rsidRPr="00EB2F35" w:rsidRDefault="00EB2F35" w:rsidP="007C0E7D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EB2F35" w:rsidRPr="00EB2F35" w:rsidRDefault="00EB2F35" w:rsidP="007C0E7D">
            <w:pPr>
              <w:tabs>
                <w:tab w:val="left" w:pos="2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F3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Факторы, влияющие на здоровье</w:t>
            </w:r>
          </w:p>
        </w:tc>
        <w:tc>
          <w:tcPr>
            <w:tcW w:w="1843" w:type="dxa"/>
          </w:tcPr>
          <w:p w:rsidR="00EB2F35" w:rsidRPr="00EB2F35" w:rsidRDefault="00EB2F35" w:rsidP="007C0E7D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</w:tr>
      <w:tr w:rsidR="00EB2F35" w:rsidRPr="00850D33" w:rsidTr="007C0E7D">
        <w:tc>
          <w:tcPr>
            <w:tcW w:w="675" w:type="dxa"/>
          </w:tcPr>
          <w:p w:rsidR="00EB2F35" w:rsidRPr="00EB2F35" w:rsidRDefault="00EB2F35" w:rsidP="007C0E7D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EB2F35" w:rsidRPr="00EB2F35" w:rsidRDefault="00EB2F35" w:rsidP="007C0E7D">
            <w:pPr>
              <w:tabs>
                <w:tab w:val="left" w:pos="2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F3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Семья и семейные ценности</w:t>
            </w:r>
          </w:p>
        </w:tc>
        <w:tc>
          <w:tcPr>
            <w:tcW w:w="1843" w:type="dxa"/>
          </w:tcPr>
          <w:p w:rsidR="00EB2F35" w:rsidRPr="00EB2F35" w:rsidRDefault="00EB2F35" w:rsidP="007C0E7D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</w:tr>
      <w:tr w:rsidR="00EB2F35" w:rsidRPr="00850D33" w:rsidTr="007C0E7D">
        <w:tc>
          <w:tcPr>
            <w:tcW w:w="675" w:type="dxa"/>
          </w:tcPr>
          <w:p w:rsidR="00EB2F35" w:rsidRPr="00EB2F35" w:rsidRDefault="00EB2F35" w:rsidP="007C0E7D">
            <w:pPr>
              <w:tabs>
                <w:tab w:val="left" w:pos="25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B2F35" w:rsidRPr="00EB2F35" w:rsidRDefault="00EB2F35" w:rsidP="007C0E7D">
            <w:pPr>
              <w:tabs>
                <w:tab w:val="left" w:pos="25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2F3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EB2F35" w:rsidRPr="00EB2F35" w:rsidRDefault="00EB2F35" w:rsidP="007C0E7D">
            <w:pPr>
              <w:tabs>
                <w:tab w:val="left" w:pos="2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5">
              <w:rPr>
                <w:rFonts w:ascii="Times New Roman" w:hAnsi="Times New Roman" w:cs="Times New Roman"/>
                <w:sz w:val="28"/>
                <w:szCs w:val="28"/>
              </w:rPr>
              <w:t>34ч.</w:t>
            </w:r>
          </w:p>
        </w:tc>
      </w:tr>
    </w:tbl>
    <w:p w:rsidR="00EB2F35" w:rsidRPr="00EB2F35" w:rsidRDefault="00EB2F35" w:rsidP="00EB2F35">
      <w:pPr>
        <w:tabs>
          <w:tab w:val="left" w:pos="25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6640" w:rsidRPr="00B66640" w:rsidRDefault="00B66640" w:rsidP="00B66640">
      <w:pPr>
        <w:shd w:val="clear" w:color="auto" w:fill="FFFFFF"/>
        <w:spacing w:after="0" w:line="301" w:lineRule="atLeast"/>
        <w:ind w:left="720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B66640" w:rsidRPr="00BB2BA1" w:rsidRDefault="00B66640" w:rsidP="005760F1">
      <w:pPr>
        <w:shd w:val="clear" w:color="auto" w:fill="FFFFFF"/>
        <w:spacing w:after="0" w:line="301" w:lineRule="atLeast"/>
        <w:ind w:left="720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B2BA1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Содержание курса внеурочной деятельности:  «</w:t>
      </w:r>
      <w:r w:rsidR="00BB2BA1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Путь к себе</w:t>
      </w:r>
      <w:r w:rsidRPr="00BB2BA1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»</w:t>
      </w:r>
    </w:p>
    <w:p w:rsidR="00B66640" w:rsidRDefault="00707EDA" w:rsidP="005760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lastRenderedPageBreak/>
        <w:t>для 7</w:t>
      </w:r>
      <w:r w:rsidR="00B66640"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а</w:t>
      </w:r>
    </w:p>
    <w:p w:rsidR="00D52239" w:rsidRPr="00B66640" w:rsidRDefault="00D52239" w:rsidP="003112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B66640" w:rsidRDefault="00D52239" w:rsidP="00B6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Раздел 1 Я и общество (8</w:t>
      </w:r>
      <w:r w:rsidRPr="00B66640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 xml:space="preserve"> ч.)</w:t>
      </w:r>
      <w:r w:rsidR="00B66640" w:rsidRPr="00B666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8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1"/>
      </w:tblGrid>
      <w:tr w:rsidR="0088223B" w:rsidRPr="00B66640" w:rsidTr="0088223B">
        <w:trPr>
          <w:trHeight w:val="455"/>
        </w:trPr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«Конвенция о правах ребенка»</w:t>
            </w:r>
          </w:p>
        </w:tc>
      </w:tr>
      <w:tr w:rsidR="0088223B" w:rsidRPr="00D52239" w:rsidTr="0088223B">
        <w:trPr>
          <w:trHeight w:val="419"/>
        </w:trPr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D52239" w:rsidRDefault="0088223B" w:rsidP="007C0E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«Права детей»</w:t>
            </w:r>
          </w:p>
        </w:tc>
      </w:tr>
      <w:tr w:rsidR="0088223B" w:rsidRPr="00B66640" w:rsidTr="00807E93">
        <w:trPr>
          <w:trHeight w:val="301"/>
        </w:trPr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07E93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«Подросток  и Закон»</w:t>
            </w:r>
          </w:p>
        </w:tc>
      </w:tr>
      <w:tr w:rsidR="00807E93" w:rsidRPr="00B66640" w:rsidTr="00807E93">
        <w:trPr>
          <w:trHeight w:val="302"/>
        </w:trPr>
        <w:tc>
          <w:tcPr>
            <w:tcW w:w="81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07E93" w:rsidRPr="00B66640" w:rsidRDefault="00807E93" w:rsidP="007C0E7D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«Кем быть? Выбор профессии»</w:t>
            </w:r>
          </w:p>
        </w:tc>
      </w:tr>
      <w:tr w:rsidR="0088223B" w:rsidRPr="00B66640" w:rsidTr="0088223B">
        <w:trPr>
          <w:trHeight w:val="315"/>
        </w:trPr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«Человек – творец своей судьбы»</w:t>
            </w:r>
          </w:p>
        </w:tc>
      </w:tr>
      <w:tr w:rsidR="0088223B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«Уверенность в себе»</w:t>
            </w:r>
          </w:p>
        </w:tc>
      </w:tr>
      <w:tr w:rsidR="0088223B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«Жизнь – главная ценность человека»</w:t>
            </w:r>
          </w:p>
        </w:tc>
      </w:tr>
    </w:tbl>
    <w:p w:rsidR="00807E93" w:rsidRDefault="00807E93" w:rsidP="00802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eastAsia="ru-RU"/>
        </w:rPr>
      </w:pPr>
    </w:p>
    <w:p w:rsidR="00315C7B" w:rsidRDefault="00315C7B" w:rsidP="00802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eastAsia="ru-RU"/>
        </w:rPr>
      </w:pPr>
    </w:p>
    <w:p w:rsidR="00D52239" w:rsidRDefault="00802144" w:rsidP="00802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Раздел 2. Теория общ</w:t>
      </w:r>
      <w:r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ения (10</w:t>
      </w:r>
      <w:r w:rsidRPr="00B66640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ч.)</w:t>
      </w:r>
    </w:p>
    <w:tbl>
      <w:tblPr>
        <w:tblW w:w="8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1"/>
      </w:tblGrid>
      <w:tr w:rsidR="0088223B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«Мои ценности»</w:t>
            </w:r>
          </w:p>
        </w:tc>
      </w:tr>
      <w:tr w:rsidR="0088223B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«Возраст, доверие и независимость»</w:t>
            </w:r>
          </w:p>
        </w:tc>
      </w:tr>
      <w:tr w:rsidR="0088223B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Правила поведения в общественных местах»</w:t>
            </w:r>
          </w:p>
        </w:tc>
      </w:tr>
      <w:tr w:rsidR="0088223B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«Мое настроение и общение с людьми»</w:t>
            </w:r>
          </w:p>
        </w:tc>
      </w:tr>
      <w:tr w:rsidR="0088223B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«Как справиться с плохим настроением, раздражением, обидой»</w:t>
            </w:r>
          </w:p>
        </w:tc>
      </w:tr>
      <w:tr w:rsidR="0088223B" w:rsidRPr="00C46EA2" w:rsidTr="0088223B">
        <w:trPr>
          <w:trHeight w:val="246"/>
        </w:trPr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C46EA2" w:rsidRDefault="0088223B" w:rsidP="007C0E7D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«Тренинг невербального общения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</w:tr>
      <w:tr w:rsidR="0088223B" w:rsidRPr="00B66640" w:rsidTr="0088223B">
        <w:trPr>
          <w:trHeight w:val="270"/>
        </w:trPr>
        <w:tc>
          <w:tcPr>
            <w:tcW w:w="81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«Тренинг неагрессивного отстаивания своего мнения»</w:t>
            </w:r>
          </w:p>
        </w:tc>
      </w:tr>
      <w:tr w:rsidR="0088223B" w:rsidRPr="00B66640" w:rsidTr="0088223B">
        <w:trPr>
          <w:trHeight w:val="351"/>
        </w:trPr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A14830" w:rsidRDefault="0088223B" w:rsidP="007C0E7D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1483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«Как сказать «нет»</w:t>
            </w:r>
          </w:p>
        </w:tc>
      </w:tr>
      <w:tr w:rsidR="0088223B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8223B" w:rsidRPr="00B66640" w:rsidRDefault="0088223B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Подросток и уличная компания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</w:tr>
    </w:tbl>
    <w:p w:rsidR="0031125C" w:rsidRDefault="0031125C" w:rsidP="00802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31125C" w:rsidRDefault="0031125C" w:rsidP="00311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Раздел 3. Ф</w:t>
      </w:r>
      <w:r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акторы, влияющие на здоровье (12</w:t>
      </w:r>
      <w:r w:rsidRPr="00B66640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 xml:space="preserve"> ч.)</w:t>
      </w:r>
    </w:p>
    <w:tbl>
      <w:tblPr>
        <w:tblW w:w="8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1"/>
      </w:tblGrid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«Самоконтроль и требовательность к себе»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«Красота и здоровье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Хорошие и 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Вредные привычки»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«Сила воли и характер»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A14830" w:rsidRDefault="0031125C" w:rsidP="007C0E7D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1483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«Мой режим дня»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«Компьютер-друг или враг»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«Алкоголь и алкогольная зависимость»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263180" w:rsidP="007C0E7D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« Мы </w:t>
            </w:r>
            <w:r w:rsidR="0031125C"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против табака»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«Наркотики и закон»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«Профилактика инфекционных заболеваний»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«Причины возникновения болезней»</w:t>
            </w:r>
          </w:p>
        </w:tc>
      </w:tr>
      <w:tr w:rsidR="0031125C" w:rsidRPr="00B66640" w:rsidTr="0088223B">
        <w:trPr>
          <w:trHeight w:val="394"/>
        </w:trPr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28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«Конфликты в нашей жизни и способы их преодоления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</w:tr>
    </w:tbl>
    <w:p w:rsidR="0031125C" w:rsidRDefault="0031125C" w:rsidP="00311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eastAsia="ru-RU"/>
        </w:rPr>
      </w:pPr>
    </w:p>
    <w:p w:rsidR="0031125C" w:rsidRDefault="0031125C" w:rsidP="00311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Раздел 4.</w:t>
      </w:r>
      <w:r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Семья и семейные ценности</w:t>
      </w:r>
      <w:r w:rsidRPr="00B66640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 xml:space="preserve"> (4ч.)</w:t>
      </w:r>
    </w:p>
    <w:tbl>
      <w:tblPr>
        <w:tblW w:w="8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1"/>
      </w:tblGrid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«Семья-это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…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</w:tr>
      <w:tr w:rsidR="0031125C" w:rsidRPr="00B66640" w:rsidTr="0088223B">
        <w:trPr>
          <w:trHeight w:val="263"/>
        </w:trPr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«Роль отца и матери»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522238" w:rsidRDefault="0031125C" w:rsidP="007C0E7D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522238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«Наши дорогие бабушки и дедушки. Связь поколений»</w:t>
            </w:r>
          </w:p>
        </w:tc>
      </w:tr>
      <w:tr w:rsidR="0031125C" w:rsidRPr="00B66640" w:rsidTr="0088223B">
        <w:tc>
          <w:tcPr>
            <w:tcW w:w="81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125C" w:rsidRPr="00B66640" w:rsidRDefault="0031125C" w:rsidP="007C0E7D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«Моя семья»</w:t>
            </w:r>
          </w:p>
        </w:tc>
      </w:tr>
    </w:tbl>
    <w:p w:rsidR="0031125C" w:rsidRPr="00B66640" w:rsidRDefault="0031125C" w:rsidP="003112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5760F1" w:rsidRDefault="005760F1" w:rsidP="00B6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8057A0" w:rsidRDefault="008057A0" w:rsidP="00B6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8057A0" w:rsidRDefault="008057A0" w:rsidP="00B6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8057A0" w:rsidRDefault="008057A0" w:rsidP="00B6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8057A0" w:rsidRDefault="008057A0" w:rsidP="00B6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8057A0" w:rsidRDefault="008057A0" w:rsidP="00B6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8057A0" w:rsidRDefault="008057A0" w:rsidP="00B6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Тематическое планирование курса внеурочной деятельности</w:t>
      </w:r>
    </w:p>
    <w:p w:rsidR="00B66640" w:rsidRDefault="00B578DD" w:rsidP="00B6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«Путь к себе» 7</w:t>
      </w:r>
      <w:r w:rsidR="00B66640"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а</w:t>
      </w:r>
    </w:p>
    <w:p w:rsidR="005760F1" w:rsidRPr="00B66640" w:rsidRDefault="005760F1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tbl>
      <w:tblPr>
        <w:tblW w:w="10490" w:type="dxa"/>
        <w:tblInd w:w="-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2551"/>
        <w:gridCol w:w="1843"/>
        <w:gridCol w:w="2693"/>
      </w:tblGrid>
      <w:tr w:rsidR="005760F1" w:rsidRPr="00B66640" w:rsidTr="00FD5B3A"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№ раздела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Направления работы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ind w:left="360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Тема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ind w:left="34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Количество часов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5760F1" w:rsidP="00B66640">
            <w:pPr>
              <w:spacing w:after="0" w:line="230" w:lineRule="atLeast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С</w:t>
            </w: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одержание</w:t>
            </w:r>
          </w:p>
        </w:tc>
      </w:tr>
      <w:tr w:rsidR="005760F1" w:rsidRPr="00B66640" w:rsidTr="00FD5B3A">
        <w:trPr>
          <w:trHeight w:val="455"/>
        </w:trPr>
        <w:tc>
          <w:tcPr>
            <w:tcW w:w="14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874B9" w:rsidRDefault="005760F1" w:rsidP="00D52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Раздел 1</w:t>
            </w:r>
            <w:r w:rsidR="009874B9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.</w:t>
            </w:r>
          </w:p>
          <w:p w:rsidR="009874B9" w:rsidRDefault="005760F1" w:rsidP="00D52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 Я и общество </w:t>
            </w:r>
          </w:p>
          <w:p w:rsidR="005760F1" w:rsidRDefault="005760F1" w:rsidP="00D52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(8</w:t>
            </w: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 ч.)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proofErr w:type="spellStart"/>
            <w:proofErr w:type="gramStart"/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Цель: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Формирование</w:t>
            </w:r>
            <w:proofErr w:type="spellEnd"/>
            <w:proofErr w:type="gramEnd"/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законопослушного поведения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«Конвенция о правах ребенка»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6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4357C2" w:rsidP="004357C2">
            <w:pPr>
              <w:spacing w:after="0" w:line="236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Просмотр видеофильма. Б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еседа</w:t>
            </w:r>
          </w:p>
        </w:tc>
      </w:tr>
      <w:tr w:rsidR="005760F1" w:rsidRPr="00B66640" w:rsidTr="00FD5B3A">
        <w:trPr>
          <w:trHeight w:val="419"/>
        </w:trPr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D52239" w:rsidRDefault="005760F1" w:rsidP="00D52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«Права детей»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6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4357C2" w:rsidP="004357C2">
            <w:pPr>
              <w:spacing w:after="0" w:line="236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Беседа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«Подросток  и Закон»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6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807E93" w:rsidP="004357C2">
            <w:pPr>
              <w:spacing w:after="0" w:line="236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Показ видео</w:t>
            </w:r>
            <w:r w:rsidR="004357C2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ролика. Д</w:t>
            </w:r>
            <w:r w:rsidR="004357C2"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искуссия.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91102A" w:rsidRDefault="00807E93" w:rsidP="00B66640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91102A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«Кем быть? Выбор профессии»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1A3829" w:rsidRDefault="00807E93" w:rsidP="00B66640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1A3829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08023D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Тестирование. Определение сферы интересов.</w:t>
            </w:r>
          </w:p>
        </w:tc>
      </w:tr>
      <w:tr w:rsidR="005760F1" w:rsidRPr="00B66640" w:rsidTr="00FD5B3A">
        <w:trPr>
          <w:trHeight w:val="315"/>
        </w:trPr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«Человек – творец своей судьбы»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682A9F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Ра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бота в круге.  Опрос в форме анкетирования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«Уверенность в себе»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682A9F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Тренинг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«Жизнь – главная ценность человека»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Default="00682A9F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Просмотр видеофильма. Б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еседа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. Творческое задание.</w:t>
            </w:r>
          </w:p>
        </w:tc>
      </w:tr>
      <w:tr w:rsidR="005760F1" w:rsidRPr="00B66640" w:rsidTr="00FD5B3A">
        <w:tc>
          <w:tcPr>
            <w:tcW w:w="14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Раздел 2. Теория общ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ения (10</w:t>
            </w: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ч.)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Цель: Развитие коммуникативных навыков.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«Мои ценности»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Default="009C6838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Видеоролик, дискуссия.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«Возраст, доверие и независимость»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754687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Ситуативный практикум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Правила поведения в общественных местах»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754687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Игра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«Мое настроение и общение с людьми»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9C6838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Эссе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«Как справиться с плохим настроением, раздражением, обидой»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Default="00AB21B1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Тренинг с участием школьного психолога</w:t>
            </w:r>
          </w:p>
          <w:p w:rsidR="00603A4C" w:rsidRPr="00B66640" w:rsidRDefault="00603A4C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Арт-терапия</w:t>
            </w:r>
          </w:p>
        </w:tc>
      </w:tr>
      <w:tr w:rsidR="005760F1" w:rsidRPr="00B66640" w:rsidTr="00FD5B3A">
        <w:trPr>
          <w:trHeight w:val="618"/>
        </w:trPr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C46EA2" w:rsidRDefault="005760F1" w:rsidP="00B66640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«Тренинг невербального общения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760F1" w:rsidRPr="00B66640" w:rsidRDefault="002D763F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Тренинг с участием </w:t>
            </w:r>
            <w:r w:rsidR="00AA76F2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социального педагога</w:t>
            </w:r>
          </w:p>
        </w:tc>
      </w:tr>
      <w:tr w:rsidR="005760F1" w:rsidRPr="00B66640" w:rsidTr="00FD5B3A">
        <w:trPr>
          <w:trHeight w:val="484"/>
        </w:trPr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«Тренинг неагрессивного отстаивания своего мнения»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Default="002D763F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Тренинг с участием школьного психолога</w:t>
            </w:r>
          </w:p>
        </w:tc>
      </w:tr>
      <w:tr w:rsidR="005760F1" w:rsidRPr="00B66640" w:rsidTr="00FD5B3A">
        <w:trPr>
          <w:trHeight w:val="351"/>
        </w:trPr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91102A" w:rsidRDefault="005760F1" w:rsidP="00B66640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91102A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«Как сказать «нет»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Default="00881050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Ситуативный практикум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AB5AC3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Подросток и уличная компания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2D763F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Круглый стол</w:t>
            </w:r>
          </w:p>
        </w:tc>
      </w:tr>
      <w:tr w:rsidR="005760F1" w:rsidRPr="00B66640" w:rsidTr="00FD5B3A">
        <w:tc>
          <w:tcPr>
            <w:tcW w:w="14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9874B9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Раздел </w:t>
            </w:r>
            <w:r w:rsidR="005760F1"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 </w:t>
            </w:r>
            <w:r w:rsidR="005760F1"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Ф</w:t>
            </w:r>
            <w:r w:rsidR="005760F1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акторы, влияющие на здоровье (12</w:t>
            </w:r>
            <w:r w:rsidR="005760F1"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 ч.)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Цель:  Пропаганда здорового образа жизни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«Самоконтроль и требовательность к себе»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807E93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Тренинг, встреча с школьным психологом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«Красота и здоровье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807E93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Презентация, игра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Хорошие и 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Вредные привычки»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807E93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Ситуативный практикум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«Сила воли и характер»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2D020B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Встреча с военнослужащим</w:t>
            </w:r>
            <w:r w:rsidR="007D4EF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родителем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81981" w:rsidRDefault="005760F1" w:rsidP="00B66640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8198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«Мой режим дня»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</w:t>
            </w:r>
            <w:r w:rsidR="009449EC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Default="009449EC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Анкетирование, беседа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«Компьютер-друг или враг»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9449EC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Круглый стол, дискуссия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«Алкоголь и алкогольная зависимость»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Default="009C6838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Видеофильм, беседа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9C6838" w:rsidP="007C0E7D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«Мы</w:t>
            </w:r>
            <w:r w:rsidR="005760F1"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против табака»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9C6838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Викторина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«Наркотики и закон»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9C6838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Встреча с наркологом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«Профилактика инфекционных заболеваний»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9C6838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Беседа с школьной медсестрой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«Причины возникновения болезней»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7D4EFB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Беседа с школьной медсестрой</w:t>
            </w:r>
          </w:p>
        </w:tc>
      </w:tr>
      <w:tr w:rsidR="005760F1" w:rsidRPr="00B66640" w:rsidTr="00FD5B3A">
        <w:trPr>
          <w:trHeight w:val="810"/>
        </w:trPr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DF324C">
            <w:pPr>
              <w:spacing w:after="28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«Конфликты в нашей жизни и способы их преодоления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Default="009C6838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Ситуативный практикум</w:t>
            </w:r>
            <w:r w:rsidR="00603A4C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,</w:t>
            </w:r>
          </w:p>
          <w:p w:rsidR="00603A4C" w:rsidRPr="00B66640" w:rsidRDefault="00603A4C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Арт-терапия</w:t>
            </w:r>
          </w:p>
        </w:tc>
      </w:tr>
      <w:tr w:rsidR="005760F1" w:rsidRPr="00B66640" w:rsidTr="00FD5B3A">
        <w:tc>
          <w:tcPr>
            <w:tcW w:w="141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874B9" w:rsidRDefault="005760F1" w:rsidP="000033DC">
            <w:pPr>
              <w:spacing w:after="0" w:line="230" w:lineRule="atLeast"/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Раздел 4.</w:t>
            </w:r>
          </w:p>
          <w:p w:rsidR="005760F1" w:rsidRPr="00B66640" w:rsidRDefault="005760F1" w:rsidP="000033DC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Семья и семейные ценности</w:t>
            </w: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 (4ч.)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Цель: Привитие семейных ценностей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«Семья-это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…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A2E5A" w:rsidRDefault="008A2E5A" w:rsidP="008A2E5A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Ситуативный практикум.</w:t>
            </w:r>
          </w:p>
          <w:p w:rsidR="005760F1" w:rsidRDefault="008A2E5A" w:rsidP="008A2E5A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«Как бы я поступил?»</w:t>
            </w:r>
          </w:p>
        </w:tc>
      </w:tr>
      <w:tr w:rsidR="005760F1" w:rsidRPr="00B66640" w:rsidTr="00FD5B3A">
        <w:trPr>
          <w:trHeight w:val="263"/>
        </w:trPr>
        <w:tc>
          <w:tcPr>
            <w:tcW w:w="1418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«Роль отца и матери»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Default="00AB21B1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Ситуативный практикум.</w:t>
            </w:r>
          </w:p>
          <w:p w:rsidR="00AB21B1" w:rsidRPr="00B66640" w:rsidRDefault="00AB21B1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«Как бы я поступил?»</w:t>
            </w:r>
          </w:p>
        </w:tc>
      </w:tr>
      <w:tr w:rsidR="005760F1" w:rsidRPr="00B66640" w:rsidTr="00FD5B3A">
        <w:tc>
          <w:tcPr>
            <w:tcW w:w="1418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07566D" w:rsidRDefault="005760F1" w:rsidP="00B66640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07566D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«Наши дорогие бабушки и дедушки. Связь поколений»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Pr="00B66640" w:rsidRDefault="00AB21B1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Моя родословная. Древо.</w:t>
            </w:r>
          </w:p>
        </w:tc>
      </w:tr>
      <w:tr w:rsidR="005760F1" w:rsidRPr="00B66640" w:rsidTr="00844D81">
        <w:tc>
          <w:tcPr>
            <w:tcW w:w="1418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0F1" w:rsidRPr="00B66640" w:rsidRDefault="005760F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5760F1" w:rsidP="00B66640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«Моя семья»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760F1" w:rsidRPr="00B66640" w:rsidRDefault="00844D81" w:rsidP="00B66640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760F1" w:rsidRDefault="00AB21B1" w:rsidP="004357C2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Семейный праздник</w:t>
            </w:r>
          </w:p>
        </w:tc>
      </w:tr>
      <w:tr w:rsidR="00844D81" w:rsidRPr="00B66640" w:rsidTr="00844D81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4D81" w:rsidRPr="00844D81" w:rsidRDefault="00844D81" w:rsidP="00B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844D8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Резерв 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4D81" w:rsidRPr="00B66640" w:rsidRDefault="00844D8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44D81" w:rsidRPr="00B66640" w:rsidRDefault="00844D81" w:rsidP="00844D81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«Моя семья»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44D81" w:rsidRPr="00B66640" w:rsidRDefault="00844D81" w:rsidP="00844D81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4D81" w:rsidRDefault="00844D81" w:rsidP="00844D81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</w:p>
        </w:tc>
      </w:tr>
      <w:tr w:rsidR="00844D81" w:rsidRPr="00B66640" w:rsidTr="003318E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4D81" w:rsidRPr="00844D81" w:rsidRDefault="00844D81" w:rsidP="00B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4D81" w:rsidRPr="00B66640" w:rsidRDefault="00844D81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44D81" w:rsidRPr="00B66640" w:rsidRDefault="003318E9" w:rsidP="00844D81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«Мои братья и сёстры»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44D81" w:rsidRDefault="003318E9" w:rsidP="00844D81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4D81" w:rsidRDefault="00844D81" w:rsidP="00844D81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</w:p>
        </w:tc>
      </w:tr>
      <w:tr w:rsidR="003318E9" w:rsidRPr="00B66640" w:rsidTr="00844D81"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18E9" w:rsidRPr="00844D81" w:rsidRDefault="003318E9" w:rsidP="00B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18E9" w:rsidRPr="00B66640" w:rsidRDefault="003318E9" w:rsidP="00B6664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318E9" w:rsidRDefault="003318E9" w:rsidP="00844D81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«Моя семья-моя крепость»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318E9" w:rsidRDefault="003318E9" w:rsidP="00844D81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318E9" w:rsidRDefault="003318E9" w:rsidP="00844D81">
            <w:pPr>
              <w:spacing w:after="0" w:line="230" w:lineRule="atLeas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</w:p>
        </w:tc>
      </w:tr>
    </w:tbl>
    <w:p w:rsidR="00B66640" w:rsidRPr="00B66640" w:rsidRDefault="00B66640" w:rsidP="00D7738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4873E6" w:rsidRPr="004873E6" w:rsidRDefault="004873E6" w:rsidP="004873E6">
      <w:pPr>
        <w:shd w:val="clear" w:color="auto" w:fill="FFFFFF"/>
        <w:spacing w:after="136" w:line="272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Результаты освоения курса:</w:t>
      </w:r>
    </w:p>
    <w:p w:rsidR="004873E6" w:rsidRPr="004873E6" w:rsidRDefault="004873E6" w:rsidP="004873E6">
      <w:p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b/>
          <w:bCs/>
          <w:color w:val="333333"/>
          <w:sz w:val="24"/>
          <w:szCs w:val="24"/>
        </w:rPr>
        <w:t>Личностные результаты</w:t>
      </w:r>
    </w:p>
    <w:p w:rsidR="004873E6" w:rsidRPr="004873E6" w:rsidRDefault="004873E6" w:rsidP="004873E6">
      <w:p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>У обучающегося будут сформированы:</w:t>
      </w:r>
    </w:p>
    <w:p w:rsidR="004873E6" w:rsidRPr="004873E6" w:rsidRDefault="004873E6" w:rsidP="004873E6">
      <w:pPr>
        <w:numPr>
          <w:ilvl w:val="0"/>
          <w:numId w:val="4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>начальные представления о моральных нормах и правилах нравственного поведения;</w:t>
      </w:r>
    </w:p>
    <w:p w:rsidR="004873E6" w:rsidRPr="004873E6" w:rsidRDefault="004873E6" w:rsidP="004873E6">
      <w:pPr>
        <w:numPr>
          <w:ilvl w:val="0"/>
          <w:numId w:val="4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4873E6" w:rsidRPr="004873E6" w:rsidRDefault="004873E6" w:rsidP="004873E6">
      <w:pPr>
        <w:numPr>
          <w:ilvl w:val="0"/>
          <w:numId w:val="4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>неравнодушие к жизненным проблемам других людей, сочувствие к человеку, находящемуся в трудной ситуации;</w:t>
      </w:r>
    </w:p>
    <w:p w:rsidR="004873E6" w:rsidRPr="004873E6" w:rsidRDefault="004873E6" w:rsidP="004873E6">
      <w:pPr>
        <w:numPr>
          <w:ilvl w:val="0"/>
          <w:numId w:val="4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4873E6" w:rsidRPr="004873E6" w:rsidRDefault="004873E6" w:rsidP="004873E6">
      <w:pPr>
        <w:numPr>
          <w:ilvl w:val="0"/>
          <w:numId w:val="4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>уважительное отношение к родителям, к старшим, заботливое отношение к младшим;</w:t>
      </w:r>
    </w:p>
    <w:p w:rsidR="004873E6" w:rsidRPr="004873E6" w:rsidRDefault="004873E6" w:rsidP="004873E6">
      <w:pPr>
        <w:numPr>
          <w:ilvl w:val="0"/>
          <w:numId w:val="4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>знание традиций своей семьи и образовательного учреждения, бережное отношение к ним.</w:t>
      </w:r>
    </w:p>
    <w:p w:rsidR="004873E6" w:rsidRPr="004873E6" w:rsidRDefault="004873E6" w:rsidP="004873E6">
      <w:pPr>
        <w:numPr>
          <w:ilvl w:val="0"/>
          <w:numId w:val="4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>адекватное понимания причин успешности/</w:t>
      </w:r>
      <w:proofErr w:type="spellStart"/>
      <w:r w:rsidRPr="004873E6">
        <w:rPr>
          <w:rFonts w:ascii="Times New Roman" w:hAnsi="Times New Roman" w:cs="Times New Roman"/>
          <w:color w:val="333333"/>
          <w:sz w:val="24"/>
          <w:szCs w:val="24"/>
        </w:rPr>
        <w:t>неуспешности</w:t>
      </w:r>
      <w:proofErr w:type="spellEnd"/>
      <w:r w:rsidRPr="004873E6">
        <w:rPr>
          <w:rFonts w:ascii="Times New Roman" w:hAnsi="Times New Roman" w:cs="Times New Roman"/>
          <w:color w:val="333333"/>
          <w:sz w:val="24"/>
          <w:szCs w:val="24"/>
        </w:rPr>
        <w:t xml:space="preserve"> этической деятельности;</w:t>
      </w:r>
    </w:p>
    <w:p w:rsidR="004873E6" w:rsidRPr="004873E6" w:rsidRDefault="004873E6" w:rsidP="004873E6">
      <w:p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>Обучающийся получит возможность для формирования:</w:t>
      </w:r>
    </w:p>
    <w:p w:rsidR="004873E6" w:rsidRPr="004873E6" w:rsidRDefault="004873E6" w:rsidP="004873E6">
      <w:pPr>
        <w:numPr>
          <w:ilvl w:val="0"/>
          <w:numId w:val="5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 xml:space="preserve">внутренней позиции обучающегося на уровне </w:t>
      </w:r>
      <w:proofErr w:type="spellStart"/>
      <w:r w:rsidRPr="004873E6">
        <w:rPr>
          <w:rFonts w:ascii="Times New Roman" w:hAnsi="Times New Roman" w:cs="Times New Roman"/>
          <w:color w:val="333333"/>
          <w:sz w:val="24"/>
          <w:szCs w:val="24"/>
        </w:rPr>
        <w:t>пониманияв</w:t>
      </w:r>
      <w:proofErr w:type="spellEnd"/>
      <w:r w:rsidRPr="004873E6">
        <w:rPr>
          <w:rFonts w:ascii="Times New Roman" w:hAnsi="Times New Roman" w:cs="Times New Roman"/>
          <w:color w:val="333333"/>
          <w:sz w:val="24"/>
          <w:szCs w:val="24"/>
        </w:rPr>
        <w:t xml:space="preserve"> постижении норм человеческих отношений;</w:t>
      </w:r>
    </w:p>
    <w:p w:rsidR="004873E6" w:rsidRPr="004873E6" w:rsidRDefault="004873E6" w:rsidP="004873E6">
      <w:pPr>
        <w:numPr>
          <w:ilvl w:val="0"/>
          <w:numId w:val="5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t>устойчивого интереса к новым способам познания;</w:t>
      </w:r>
    </w:p>
    <w:p w:rsidR="004873E6" w:rsidRPr="004873E6" w:rsidRDefault="004873E6" w:rsidP="004873E6">
      <w:pPr>
        <w:numPr>
          <w:ilvl w:val="0"/>
          <w:numId w:val="5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73E6">
        <w:rPr>
          <w:rFonts w:ascii="Times New Roman" w:hAnsi="Times New Roman" w:cs="Times New Roman"/>
          <w:color w:val="333333"/>
          <w:sz w:val="24"/>
          <w:szCs w:val="24"/>
        </w:rPr>
        <w:lastRenderedPageBreak/>
        <w:t>адекватного понимания причин успешности/</w:t>
      </w:r>
      <w:proofErr w:type="spellStart"/>
      <w:r w:rsidRPr="004873E6">
        <w:rPr>
          <w:rFonts w:ascii="Times New Roman" w:hAnsi="Times New Roman" w:cs="Times New Roman"/>
          <w:color w:val="333333"/>
          <w:sz w:val="24"/>
          <w:szCs w:val="24"/>
        </w:rPr>
        <w:t>неуспешности</w:t>
      </w:r>
      <w:proofErr w:type="spellEnd"/>
      <w:r w:rsidRPr="004873E6">
        <w:rPr>
          <w:rFonts w:ascii="Times New Roman" w:hAnsi="Times New Roman" w:cs="Times New Roman"/>
          <w:color w:val="333333"/>
          <w:sz w:val="24"/>
          <w:szCs w:val="24"/>
        </w:rPr>
        <w:t xml:space="preserve"> нравственно- этической деятельности;</w:t>
      </w:r>
    </w:p>
    <w:p w:rsidR="0067187B" w:rsidRPr="0067187B" w:rsidRDefault="0067187B" w:rsidP="0067187B">
      <w:p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</w:rPr>
        <w:t>Коммуникативные универсальные учебные действия</w:t>
      </w:r>
    </w:p>
    <w:p w:rsidR="0067187B" w:rsidRPr="0067187B" w:rsidRDefault="0067187B" w:rsidP="0067187B">
      <w:p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Учащиеся смогут:</w:t>
      </w:r>
    </w:p>
    <w:p w:rsidR="0067187B" w:rsidRPr="0067187B" w:rsidRDefault="0067187B" w:rsidP="0067187B">
      <w:pPr>
        <w:numPr>
          <w:ilvl w:val="0"/>
          <w:numId w:val="6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67187B" w:rsidRPr="0067187B" w:rsidRDefault="0067187B" w:rsidP="0067187B">
      <w:pPr>
        <w:numPr>
          <w:ilvl w:val="0"/>
          <w:numId w:val="7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:rsidR="0067187B" w:rsidRPr="0067187B" w:rsidRDefault="0067187B" w:rsidP="0067187B">
      <w:pPr>
        <w:numPr>
          <w:ilvl w:val="0"/>
          <w:numId w:val="7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формулировать собственное мнение и позицию;</w:t>
      </w:r>
    </w:p>
    <w:p w:rsidR="0067187B" w:rsidRPr="0067187B" w:rsidRDefault="0067187B" w:rsidP="0067187B">
      <w:pPr>
        <w:numPr>
          <w:ilvl w:val="0"/>
          <w:numId w:val="7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договариваться, приходить к общему решению;</w:t>
      </w:r>
    </w:p>
    <w:p w:rsidR="0067187B" w:rsidRPr="0067187B" w:rsidRDefault="0067187B" w:rsidP="0067187B">
      <w:pPr>
        <w:numPr>
          <w:ilvl w:val="0"/>
          <w:numId w:val="7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задавать вопросы по существу;</w:t>
      </w:r>
    </w:p>
    <w:p w:rsidR="0067187B" w:rsidRPr="0067187B" w:rsidRDefault="0067187B" w:rsidP="0067187B">
      <w:pPr>
        <w:numPr>
          <w:ilvl w:val="0"/>
          <w:numId w:val="7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использовать речь для регуляции своего действия;</w:t>
      </w:r>
    </w:p>
    <w:p w:rsidR="0067187B" w:rsidRPr="0067187B" w:rsidRDefault="0067187B" w:rsidP="0067187B">
      <w:pPr>
        <w:numPr>
          <w:ilvl w:val="0"/>
          <w:numId w:val="7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контролировать действия партнера;</w:t>
      </w:r>
    </w:p>
    <w:p w:rsidR="0067187B" w:rsidRPr="0067187B" w:rsidRDefault="0067187B" w:rsidP="0067187B">
      <w:p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Обучающийся получит возможность научиться:</w:t>
      </w:r>
    </w:p>
    <w:p w:rsidR="0067187B" w:rsidRPr="0067187B" w:rsidRDefault="0067187B" w:rsidP="0067187B">
      <w:pPr>
        <w:numPr>
          <w:ilvl w:val="0"/>
          <w:numId w:val="8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учитывать разные мнения и обосновывать свою позицию;</w:t>
      </w:r>
    </w:p>
    <w:p w:rsidR="0067187B" w:rsidRPr="0067187B" w:rsidRDefault="0067187B" w:rsidP="0067187B">
      <w:pPr>
        <w:numPr>
          <w:ilvl w:val="0"/>
          <w:numId w:val="8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67187B" w:rsidRPr="0067187B" w:rsidRDefault="0067187B" w:rsidP="0067187B">
      <w:pPr>
        <w:numPr>
          <w:ilvl w:val="0"/>
          <w:numId w:val="9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владеть монологической и диалогической формой речи;</w:t>
      </w:r>
    </w:p>
    <w:p w:rsidR="0067187B" w:rsidRPr="0067187B" w:rsidRDefault="0067187B" w:rsidP="0067187B">
      <w:pPr>
        <w:numPr>
          <w:ilvl w:val="0"/>
          <w:numId w:val="9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7187B">
        <w:rPr>
          <w:rFonts w:ascii="Times New Roman" w:hAnsi="Times New Roman" w:cs="Times New Roman"/>
          <w:color w:val="333333"/>
          <w:sz w:val="24"/>
          <w:szCs w:val="24"/>
        </w:rPr>
        <w:t>осуществлять взаимный контроль и оказывать партнерам в сотрудничестве необходимую взаимопомощь;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234791" w:rsidRPr="00234791" w:rsidRDefault="00234791" w:rsidP="00234791">
      <w:p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234791"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</w:rPr>
        <w:t>Познавательные универсальные учебные действия</w:t>
      </w:r>
    </w:p>
    <w:p w:rsidR="00234791" w:rsidRPr="00234791" w:rsidRDefault="00234791" w:rsidP="00234791">
      <w:p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234791"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</w:rPr>
        <w:t>Обучающийся научится:</w:t>
      </w:r>
    </w:p>
    <w:p w:rsidR="00234791" w:rsidRPr="00234791" w:rsidRDefault="00234791" w:rsidP="00234791">
      <w:pPr>
        <w:numPr>
          <w:ilvl w:val="0"/>
          <w:numId w:val="10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234791">
        <w:rPr>
          <w:rFonts w:ascii="Times New Roman" w:hAnsi="Times New Roman" w:cs="Times New Roman"/>
          <w:color w:val="333333"/>
          <w:sz w:val="24"/>
          <w:szCs w:val="24"/>
        </w:rPr>
        <w:t>осуществлять поиск нужной информации для выполнения художественно-творческой задачи с использованием учебной и дополнительной литературы;</w:t>
      </w:r>
    </w:p>
    <w:p w:rsidR="00234791" w:rsidRPr="00234791" w:rsidRDefault="00234791" w:rsidP="00234791">
      <w:pPr>
        <w:numPr>
          <w:ilvl w:val="0"/>
          <w:numId w:val="10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234791">
        <w:rPr>
          <w:rFonts w:ascii="Times New Roman" w:hAnsi="Times New Roman" w:cs="Times New Roman"/>
          <w:color w:val="333333"/>
          <w:sz w:val="24"/>
          <w:szCs w:val="24"/>
        </w:rPr>
        <w:t>анализировать объекты, выделять главное;</w:t>
      </w:r>
    </w:p>
    <w:p w:rsidR="00234791" w:rsidRPr="00234791" w:rsidRDefault="00234791" w:rsidP="00234791">
      <w:pPr>
        <w:numPr>
          <w:ilvl w:val="0"/>
          <w:numId w:val="10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234791">
        <w:rPr>
          <w:rFonts w:ascii="Times New Roman" w:hAnsi="Times New Roman" w:cs="Times New Roman"/>
          <w:color w:val="333333"/>
          <w:sz w:val="24"/>
          <w:szCs w:val="24"/>
        </w:rPr>
        <w:t>осуществлять синтез (целое из частей);</w:t>
      </w:r>
    </w:p>
    <w:p w:rsidR="00234791" w:rsidRPr="00234791" w:rsidRDefault="00234791" w:rsidP="00234791">
      <w:pPr>
        <w:numPr>
          <w:ilvl w:val="0"/>
          <w:numId w:val="10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234791">
        <w:rPr>
          <w:rFonts w:ascii="Times New Roman" w:hAnsi="Times New Roman" w:cs="Times New Roman"/>
          <w:color w:val="333333"/>
          <w:sz w:val="24"/>
          <w:szCs w:val="24"/>
        </w:rPr>
        <w:t>устанавливать причинно-следственные связи;</w:t>
      </w:r>
    </w:p>
    <w:p w:rsidR="00234791" w:rsidRPr="00234791" w:rsidRDefault="00234791" w:rsidP="00234791">
      <w:pPr>
        <w:numPr>
          <w:ilvl w:val="0"/>
          <w:numId w:val="10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234791">
        <w:rPr>
          <w:rFonts w:ascii="Times New Roman" w:hAnsi="Times New Roman" w:cs="Times New Roman"/>
          <w:color w:val="333333"/>
          <w:sz w:val="24"/>
          <w:szCs w:val="24"/>
        </w:rPr>
        <w:t>устанавливать аналогии;</w:t>
      </w:r>
    </w:p>
    <w:p w:rsidR="00234791" w:rsidRPr="00234791" w:rsidRDefault="00234791" w:rsidP="00234791">
      <w:p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234791">
        <w:rPr>
          <w:rFonts w:ascii="Times New Roman" w:hAnsi="Times New Roman" w:cs="Times New Roman"/>
          <w:color w:val="333333"/>
          <w:sz w:val="24"/>
          <w:szCs w:val="24"/>
        </w:rPr>
        <w:t>Обучающийся получит возможность научиться:</w:t>
      </w:r>
    </w:p>
    <w:p w:rsidR="00234791" w:rsidRPr="00234791" w:rsidRDefault="00234791" w:rsidP="00234791">
      <w:pPr>
        <w:numPr>
          <w:ilvl w:val="0"/>
          <w:numId w:val="11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234791">
        <w:rPr>
          <w:rFonts w:ascii="Times New Roman" w:hAnsi="Times New Roman" w:cs="Times New Roman"/>
          <w:color w:val="333333"/>
          <w:sz w:val="24"/>
          <w:szCs w:val="24"/>
        </w:rPr>
        <w:t>осознанно и произвольно строить сообщения в устной и письменной форме;</w:t>
      </w:r>
    </w:p>
    <w:p w:rsidR="00234791" w:rsidRPr="00234791" w:rsidRDefault="00234791" w:rsidP="00234791">
      <w:pPr>
        <w:numPr>
          <w:ilvl w:val="0"/>
          <w:numId w:val="11"/>
        </w:numPr>
        <w:shd w:val="clear" w:color="auto" w:fill="FFFFFF"/>
        <w:spacing w:after="136" w:line="27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234791">
        <w:rPr>
          <w:rFonts w:ascii="Times New Roman" w:hAnsi="Times New Roman" w:cs="Times New Roman"/>
          <w:color w:val="333333"/>
          <w:sz w:val="24"/>
          <w:szCs w:val="24"/>
        </w:rPr>
        <w:t>использованию методов и приёмов этической деятельности в основном учебном процессе и повседневной жизни.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7A4DF9" w:rsidRDefault="007A4DF9" w:rsidP="00D701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F9" w:rsidRDefault="007A4DF9" w:rsidP="00D701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F9" w:rsidRDefault="007A4DF9" w:rsidP="00D701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7A0" w:rsidRPr="008057A0" w:rsidRDefault="00D701B3" w:rsidP="008057A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D701B3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</w:t>
      </w:r>
      <w:r w:rsidR="008057A0" w:rsidRPr="008057A0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8057A0" w:rsidRPr="008057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курса внеурочной деятельности</w:t>
      </w:r>
    </w:p>
    <w:p w:rsidR="008057A0" w:rsidRPr="008057A0" w:rsidRDefault="008057A0" w:rsidP="00805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«Путь к себе» </w:t>
      </w:r>
      <w:bookmarkStart w:id="4" w:name="_GoBack"/>
      <w:bookmarkEnd w:id="4"/>
    </w:p>
    <w:p w:rsidR="00D701B3" w:rsidRPr="00D701B3" w:rsidRDefault="008057A0" w:rsidP="00D701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701B3" w:rsidRPr="00D701B3">
        <w:rPr>
          <w:rFonts w:ascii="Times New Roman" w:hAnsi="Times New Roman" w:cs="Times New Roman"/>
          <w:b/>
          <w:sz w:val="24"/>
          <w:szCs w:val="24"/>
        </w:rPr>
        <w:t xml:space="preserve"> класс. 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696"/>
        <w:gridCol w:w="2110"/>
        <w:gridCol w:w="5315"/>
        <w:gridCol w:w="992"/>
      </w:tblGrid>
      <w:tr w:rsidR="00D701B3" w:rsidRPr="00D701B3" w:rsidTr="00C31211"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5315" w:type="dxa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D701B3" w:rsidRPr="00D701B3" w:rsidTr="00783C7B">
        <w:trPr>
          <w:trHeight w:val="593"/>
        </w:trPr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31211" w:rsidRDefault="00C31211" w:rsidP="00C312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Я и общество </w:t>
            </w:r>
          </w:p>
          <w:p w:rsidR="00D701B3" w:rsidRPr="00783C7B" w:rsidRDefault="00C31211" w:rsidP="00783C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(8</w:t>
            </w: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 ч.)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5" w:type="dxa"/>
            <w:shd w:val="clear" w:color="auto" w:fill="auto"/>
          </w:tcPr>
          <w:p w:rsidR="00D701B3" w:rsidRPr="00D701B3" w:rsidRDefault="00C31211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«Конвенция о правах ребенка»</w:t>
            </w:r>
          </w:p>
        </w:tc>
        <w:tc>
          <w:tcPr>
            <w:tcW w:w="992" w:type="dxa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1B3" w:rsidRPr="00D701B3" w:rsidTr="00C31211"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D701B3" w:rsidRPr="00D701B3" w:rsidRDefault="00783C7B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«Права детей»</w:t>
            </w:r>
          </w:p>
        </w:tc>
        <w:tc>
          <w:tcPr>
            <w:tcW w:w="992" w:type="dxa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1B3" w:rsidRPr="00D701B3" w:rsidTr="00C31211"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D701B3" w:rsidRPr="00D701B3" w:rsidRDefault="00137615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«Подросток  и Закон»</w:t>
            </w:r>
          </w:p>
        </w:tc>
        <w:tc>
          <w:tcPr>
            <w:tcW w:w="992" w:type="dxa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1B3" w:rsidRPr="00D701B3" w:rsidTr="00C31211"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D701B3" w:rsidRPr="00D701B3" w:rsidRDefault="00137615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2A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«Кем быть? Выбор профессии»</w:t>
            </w:r>
          </w:p>
        </w:tc>
        <w:tc>
          <w:tcPr>
            <w:tcW w:w="992" w:type="dxa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1B3" w:rsidRPr="00D701B3" w:rsidTr="00C31211"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D701B3" w:rsidRPr="00D701B3" w:rsidRDefault="00137615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«Человек – творец своей судьбы»</w:t>
            </w:r>
          </w:p>
        </w:tc>
        <w:tc>
          <w:tcPr>
            <w:tcW w:w="992" w:type="dxa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1B3" w:rsidRPr="00D701B3" w:rsidTr="00C31211"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D701B3" w:rsidRPr="00D701B3" w:rsidRDefault="00137615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«Уверенность в себе»</w:t>
            </w:r>
          </w:p>
        </w:tc>
        <w:tc>
          <w:tcPr>
            <w:tcW w:w="992" w:type="dxa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1B3" w:rsidRPr="00D701B3" w:rsidTr="00C31211"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D701B3" w:rsidRPr="00D701B3" w:rsidRDefault="00137615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«Жизнь – главная ценность человека»</w:t>
            </w:r>
          </w:p>
        </w:tc>
        <w:tc>
          <w:tcPr>
            <w:tcW w:w="992" w:type="dxa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1B3" w:rsidRPr="00D701B3" w:rsidTr="00C31211"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701B3" w:rsidRPr="00D701B3" w:rsidRDefault="00D701B3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D701B3" w:rsidRPr="00D701B3" w:rsidRDefault="008E3861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«Жизнь – главная ценность человека»</w:t>
            </w:r>
          </w:p>
        </w:tc>
        <w:tc>
          <w:tcPr>
            <w:tcW w:w="992" w:type="dxa"/>
            <w:shd w:val="clear" w:color="auto" w:fill="auto"/>
          </w:tcPr>
          <w:p w:rsidR="00D701B3" w:rsidRPr="00D701B3" w:rsidRDefault="00D701B3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3861" w:rsidRPr="00D701B3" w:rsidTr="00A96108">
        <w:trPr>
          <w:trHeight w:val="555"/>
        </w:trPr>
        <w:tc>
          <w:tcPr>
            <w:tcW w:w="0" w:type="auto"/>
            <w:shd w:val="clear" w:color="auto" w:fill="auto"/>
          </w:tcPr>
          <w:p w:rsidR="008E3861" w:rsidRPr="00D701B3" w:rsidRDefault="008E3861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E3861" w:rsidRPr="00D701B3" w:rsidRDefault="008E3861" w:rsidP="007C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A4DF9" w:rsidRPr="007A4DF9" w:rsidRDefault="00A96108" w:rsidP="007C0E7D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Теория общ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ения (10</w:t>
            </w: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ч.)</w:t>
            </w:r>
          </w:p>
        </w:tc>
        <w:tc>
          <w:tcPr>
            <w:tcW w:w="5315" w:type="dxa"/>
            <w:shd w:val="clear" w:color="auto" w:fill="auto"/>
          </w:tcPr>
          <w:p w:rsidR="008E3861" w:rsidRPr="00A96108" w:rsidRDefault="008E3861" w:rsidP="00A96108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«Мои ценности»</w:t>
            </w:r>
          </w:p>
        </w:tc>
        <w:tc>
          <w:tcPr>
            <w:tcW w:w="992" w:type="dxa"/>
            <w:shd w:val="clear" w:color="auto" w:fill="auto"/>
          </w:tcPr>
          <w:p w:rsidR="008E3861" w:rsidRPr="00D701B3" w:rsidRDefault="008E3861" w:rsidP="007C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3861" w:rsidRPr="00D701B3" w:rsidTr="00C31211">
        <w:tc>
          <w:tcPr>
            <w:tcW w:w="0" w:type="auto"/>
            <w:shd w:val="clear" w:color="auto" w:fill="auto"/>
          </w:tcPr>
          <w:p w:rsidR="008E3861" w:rsidRPr="00D701B3" w:rsidRDefault="008E3861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E3861" w:rsidRPr="00D701B3" w:rsidRDefault="008E3861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E3861" w:rsidRPr="00D701B3" w:rsidRDefault="008E3861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8E3861" w:rsidRPr="00B66640" w:rsidRDefault="008E3861" w:rsidP="008E3861">
            <w:pPr>
              <w:spacing w:after="0" w:line="23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«Мои ценности»</w:t>
            </w:r>
          </w:p>
        </w:tc>
        <w:tc>
          <w:tcPr>
            <w:tcW w:w="992" w:type="dxa"/>
            <w:shd w:val="clear" w:color="auto" w:fill="auto"/>
          </w:tcPr>
          <w:p w:rsidR="008E3861" w:rsidRPr="00D701B3" w:rsidRDefault="008E3861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3861" w:rsidRPr="00D701B3" w:rsidTr="00C31211">
        <w:tc>
          <w:tcPr>
            <w:tcW w:w="0" w:type="auto"/>
            <w:shd w:val="clear" w:color="auto" w:fill="auto"/>
          </w:tcPr>
          <w:p w:rsidR="008E3861" w:rsidRPr="00D701B3" w:rsidRDefault="008E3861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E3861" w:rsidRPr="00D701B3" w:rsidRDefault="008E3861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E3861" w:rsidRPr="00D701B3" w:rsidRDefault="008E3861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8E3861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«Возраст, доверие и независимость»</w:t>
            </w:r>
          </w:p>
        </w:tc>
        <w:tc>
          <w:tcPr>
            <w:tcW w:w="992" w:type="dxa"/>
            <w:shd w:val="clear" w:color="auto" w:fill="auto"/>
          </w:tcPr>
          <w:p w:rsidR="008E3861" w:rsidRPr="00D701B3" w:rsidRDefault="008E3861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874" w:rsidRPr="00D701B3" w:rsidTr="00C31211"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CD6874" w:rsidRPr="00B66640" w:rsidRDefault="004B28A0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Правила поведения в общественных местах»</w:t>
            </w:r>
          </w:p>
        </w:tc>
        <w:tc>
          <w:tcPr>
            <w:tcW w:w="992" w:type="dxa"/>
            <w:shd w:val="clear" w:color="auto" w:fill="auto"/>
          </w:tcPr>
          <w:p w:rsidR="00CD6874" w:rsidRPr="00D701B3" w:rsidRDefault="004B28A0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874" w:rsidRPr="00D701B3" w:rsidTr="00C31211"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CD6874" w:rsidRPr="00B66640" w:rsidRDefault="000E0095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«Мое настроение и общение с людьми»</w:t>
            </w:r>
          </w:p>
        </w:tc>
        <w:tc>
          <w:tcPr>
            <w:tcW w:w="992" w:type="dxa"/>
            <w:shd w:val="clear" w:color="auto" w:fill="auto"/>
          </w:tcPr>
          <w:p w:rsidR="00CD6874" w:rsidRPr="00D701B3" w:rsidRDefault="004B28A0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874" w:rsidRPr="00D701B3" w:rsidTr="004C2231">
        <w:trPr>
          <w:trHeight w:val="637"/>
        </w:trPr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874" w:rsidRPr="00D701B3" w:rsidRDefault="00CD6874" w:rsidP="004C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CD6874" w:rsidRPr="00B66640" w:rsidRDefault="004C2231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«Как справиться с плохим настроением, раздражением, обидой»</w:t>
            </w:r>
          </w:p>
        </w:tc>
        <w:tc>
          <w:tcPr>
            <w:tcW w:w="992" w:type="dxa"/>
            <w:shd w:val="clear" w:color="auto" w:fill="auto"/>
          </w:tcPr>
          <w:p w:rsidR="00CD6874" w:rsidRPr="00D701B3" w:rsidRDefault="004B28A0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874" w:rsidRPr="00D701B3" w:rsidTr="00C31211"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CD6874" w:rsidRPr="00B66640" w:rsidRDefault="00F12ED5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«Тренинг невербального общения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D6874" w:rsidRPr="00D701B3" w:rsidRDefault="004B28A0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874" w:rsidRPr="00D701B3" w:rsidTr="00C31211"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CD6874" w:rsidRPr="00B66640" w:rsidRDefault="00F12ED5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«Тренинг неагрессивного отстаивания своего мнения»</w:t>
            </w:r>
          </w:p>
        </w:tc>
        <w:tc>
          <w:tcPr>
            <w:tcW w:w="992" w:type="dxa"/>
            <w:shd w:val="clear" w:color="auto" w:fill="auto"/>
          </w:tcPr>
          <w:p w:rsidR="00CD6874" w:rsidRPr="00D701B3" w:rsidRDefault="004B28A0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874" w:rsidRPr="00D701B3" w:rsidTr="00C31211"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CD6874" w:rsidRPr="00B66640" w:rsidRDefault="00F12ED5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91102A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«Как сказать «нет»</w:t>
            </w:r>
          </w:p>
        </w:tc>
        <w:tc>
          <w:tcPr>
            <w:tcW w:w="992" w:type="dxa"/>
            <w:shd w:val="clear" w:color="auto" w:fill="auto"/>
          </w:tcPr>
          <w:p w:rsidR="00CD6874" w:rsidRPr="00D701B3" w:rsidRDefault="004B28A0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874" w:rsidRPr="00D701B3" w:rsidTr="00C31211"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CD6874" w:rsidRPr="00B66640" w:rsidRDefault="00F12ED5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Подросток и уличная компания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D6874" w:rsidRPr="00D701B3" w:rsidRDefault="004B28A0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874" w:rsidRPr="00D701B3" w:rsidTr="00C31211"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874" w:rsidRPr="00D701B3" w:rsidRDefault="00F825CE" w:rsidP="00F825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акторы, влияющие на здоровье (12</w:t>
            </w: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 ч.)</w:t>
            </w:r>
          </w:p>
        </w:tc>
        <w:tc>
          <w:tcPr>
            <w:tcW w:w="5315" w:type="dxa"/>
            <w:shd w:val="clear" w:color="auto" w:fill="auto"/>
          </w:tcPr>
          <w:p w:rsidR="00CD6874" w:rsidRPr="00B66640" w:rsidRDefault="00075978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«Самоконтроль и требовательность к себе»</w:t>
            </w:r>
          </w:p>
        </w:tc>
        <w:tc>
          <w:tcPr>
            <w:tcW w:w="992" w:type="dxa"/>
            <w:shd w:val="clear" w:color="auto" w:fill="auto"/>
          </w:tcPr>
          <w:p w:rsidR="00CD6874" w:rsidRPr="00D701B3" w:rsidRDefault="004B28A0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874" w:rsidRPr="00D701B3" w:rsidTr="00C31211"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874" w:rsidRPr="00D701B3" w:rsidRDefault="00CD6874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CD6874" w:rsidRPr="00B66640" w:rsidRDefault="00F73383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«Красота и здоровье»</w:t>
            </w:r>
          </w:p>
        </w:tc>
        <w:tc>
          <w:tcPr>
            <w:tcW w:w="992" w:type="dxa"/>
            <w:shd w:val="clear" w:color="auto" w:fill="auto"/>
          </w:tcPr>
          <w:p w:rsidR="00CD6874" w:rsidRPr="00D701B3" w:rsidRDefault="00075978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78" w:rsidRPr="00D701B3" w:rsidTr="00C31211">
        <w:tc>
          <w:tcPr>
            <w:tcW w:w="0" w:type="auto"/>
            <w:shd w:val="clear" w:color="auto" w:fill="auto"/>
          </w:tcPr>
          <w:p w:rsidR="00075978" w:rsidRDefault="00075978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:rsidR="00075978" w:rsidRPr="00D701B3" w:rsidRDefault="00075978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75978" w:rsidRPr="00D701B3" w:rsidRDefault="00075978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075978" w:rsidRPr="00B66640" w:rsidRDefault="00F73383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Хорошие и 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Вредные привычки»</w:t>
            </w:r>
          </w:p>
        </w:tc>
        <w:tc>
          <w:tcPr>
            <w:tcW w:w="992" w:type="dxa"/>
            <w:shd w:val="clear" w:color="auto" w:fill="auto"/>
          </w:tcPr>
          <w:p w:rsidR="00075978" w:rsidRDefault="00075978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78" w:rsidRPr="00D701B3" w:rsidTr="00C31211">
        <w:tc>
          <w:tcPr>
            <w:tcW w:w="0" w:type="auto"/>
            <w:shd w:val="clear" w:color="auto" w:fill="auto"/>
          </w:tcPr>
          <w:p w:rsidR="00075978" w:rsidRDefault="00075978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075978" w:rsidRPr="00D701B3" w:rsidRDefault="00075978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75978" w:rsidRPr="00D701B3" w:rsidRDefault="00075978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075978" w:rsidRPr="00B66640" w:rsidRDefault="00D606DD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«Сила воли и характер»</w:t>
            </w:r>
          </w:p>
        </w:tc>
        <w:tc>
          <w:tcPr>
            <w:tcW w:w="992" w:type="dxa"/>
            <w:shd w:val="clear" w:color="auto" w:fill="auto"/>
          </w:tcPr>
          <w:p w:rsidR="00075978" w:rsidRDefault="00075978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78" w:rsidRPr="00D701B3" w:rsidTr="00C31211">
        <w:tc>
          <w:tcPr>
            <w:tcW w:w="0" w:type="auto"/>
            <w:shd w:val="clear" w:color="auto" w:fill="auto"/>
          </w:tcPr>
          <w:p w:rsidR="00075978" w:rsidRDefault="00075978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075978" w:rsidRPr="00D701B3" w:rsidRDefault="00075978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75978" w:rsidRPr="00D701B3" w:rsidRDefault="00075978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075978" w:rsidRPr="00B66640" w:rsidRDefault="00D606DD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«Мой режим дня»</w:t>
            </w:r>
          </w:p>
        </w:tc>
        <w:tc>
          <w:tcPr>
            <w:tcW w:w="992" w:type="dxa"/>
            <w:shd w:val="clear" w:color="auto" w:fill="auto"/>
          </w:tcPr>
          <w:p w:rsidR="00075978" w:rsidRDefault="00075978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78" w:rsidRPr="00D701B3" w:rsidTr="00C31211">
        <w:tc>
          <w:tcPr>
            <w:tcW w:w="0" w:type="auto"/>
            <w:shd w:val="clear" w:color="auto" w:fill="auto"/>
          </w:tcPr>
          <w:p w:rsidR="00075978" w:rsidRDefault="00075978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075978" w:rsidRPr="00D701B3" w:rsidRDefault="00075978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75978" w:rsidRPr="00D701B3" w:rsidRDefault="00075978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075978" w:rsidRPr="00B66640" w:rsidRDefault="00D606DD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«Компьютер-друг или враг»</w:t>
            </w:r>
          </w:p>
        </w:tc>
        <w:tc>
          <w:tcPr>
            <w:tcW w:w="992" w:type="dxa"/>
            <w:shd w:val="clear" w:color="auto" w:fill="auto"/>
          </w:tcPr>
          <w:p w:rsidR="00075978" w:rsidRDefault="00075978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E7D" w:rsidRPr="00D701B3" w:rsidTr="00C31211">
        <w:tc>
          <w:tcPr>
            <w:tcW w:w="0" w:type="auto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C0E7D" w:rsidRPr="00B66640" w:rsidRDefault="007C0E7D" w:rsidP="007C0E7D">
            <w:pPr>
              <w:spacing w:after="0" w:line="230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«Алкоголь и алкогольная зависимость»</w:t>
            </w:r>
          </w:p>
        </w:tc>
        <w:tc>
          <w:tcPr>
            <w:tcW w:w="992" w:type="dxa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E7D" w:rsidRPr="00D701B3" w:rsidTr="00C31211">
        <w:tc>
          <w:tcPr>
            <w:tcW w:w="0" w:type="auto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C0E7D" w:rsidRPr="00B66640" w:rsidRDefault="007C0E7D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«Мы</w:t>
            </w: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против табака»</w:t>
            </w:r>
          </w:p>
        </w:tc>
        <w:tc>
          <w:tcPr>
            <w:tcW w:w="992" w:type="dxa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E7D" w:rsidRPr="00D701B3" w:rsidTr="00C31211">
        <w:tc>
          <w:tcPr>
            <w:tcW w:w="0" w:type="auto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C0E7D" w:rsidRPr="00B66640" w:rsidRDefault="001D55B3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«Наркотики и закон»</w:t>
            </w:r>
          </w:p>
        </w:tc>
        <w:tc>
          <w:tcPr>
            <w:tcW w:w="992" w:type="dxa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E7D" w:rsidRPr="00D701B3" w:rsidTr="00C31211">
        <w:tc>
          <w:tcPr>
            <w:tcW w:w="0" w:type="auto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C0E7D" w:rsidRPr="00B66640" w:rsidRDefault="00DB5A23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«Профилактика инфекционных заболеваний»</w:t>
            </w:r>
          </w:p>
        </w:tc>
        <w:tc>
          <w:tcPr>
            <w:tcW w:w="992" w:type="dxa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E7D" w:rsidRPr="00D701B3" w:rsidTr="00C31211">
        <w:tc>
          <w:tcPr>
            <w:tcW w:w="0" w:type="auto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C0E7D" w:rsidRPr="00B66640" w:rsidRDefault="00DB5A23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«Причины возникновения болезней»</w:t>
            </w:r>
          </w:p>
        </w:tc>
        <w:tc>
          <w:tcPr>
            <w:tcW w:w="992" w:type="dxa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E7D" w:rsidRPr="00D701B3" w:rsidTr="00C31211">
        <w:tc>
          <w:tcPr>
            <w:tcW w:w="0" w:type="auto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C0E7D" w:rsidRPr="00B66640" w:rsidRDefault="00D00E9B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6664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«Конфликты в нашей жизни и способы их преодоления</w:t>
            </w: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E7D" w:rsidRPr="00D701B3" w:rsidTr="00C31211">
        <w:tc>
          <w:tcPr>
            <w:tcW w:w="0" w:type="auto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C0E7D" w:rsidRPr="00D701B3" w:rsidRDefault="00BB400B" w:rsidP="00BB4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Семья и семейные ценности</w:t>
            </w:r>
            <w:r w:rsidRPr="00B666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 (4ч.)</w:t>
            </w:r>
          </w:p>
        </w:tc>
        <w:tc>
          <w:tcPr>
            <w:tcW w:w="5315" w:type="dxa"/>
            <w:shd w:val="clear" w:color="auto" w:fill="auto"/>
          </w:tcPr>
          <w:p w:rsidR="007C0E7D" w:rsidRPr="00B66640" w:rsidRDefault="00D00E9B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«Семья – это…»</w:t>
            </w:r>
          </w:p>
        </w:tc>
        <w:tc>
          <w:tcPr>
            <w:tcW w:w="992" w:type="dxa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E7D" w:rsidRPr="00D701B3" w:rsidTr="00C31211">
        <w:tc>
          <w:tcPr>
            <w:tcW w:w="0" w:type="auto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C0E7D" w:rsidRPr="00B66640" w:rsidRDefault="00D00E9B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«Роль отца и матери»</w:t>
            </w:r>
          </w:p>
        </w:tc>
        <w:tc>
          <w:tcPr>
            <w:tcW w:w="992" w:type="dxa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E7D" w:rsidRPr="00D701B3" w:rsidTr="00C31211">
        <w:tc>
          <w:tcPr>
            <w:tcW w:w="0" w:type="auto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C0E7D" w:rsidRPr="00B66640" w:rsidRDefault="001D55B3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07566D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«Наши дорогие бабушки и дедушки. Связь поколений»</w:t>
            </w:r>
          </w:p>
        </w:tc>
        <w:tc>
          <w:tcPr>
            <w:tcW w:w="992" w:type="dxa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E7D" w:rsidRPr="00D701B3" w:rsidTr="00C31211">
        <w:tc>
          <w:tcPr>
            <w:tcW w:w="0" w:type="auto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C0E7D" w:rsidRPr="00D701B3" w:rsidRDefault="007C0E7D" w:rsidP="008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C0E7D" w:rsidRPr="00B66640" w:rsidRDefault="001D55B3" w:rsidP="008E386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«Моя семья»</w:t>
            </w:r>
          </w:p>
        </w:tc>
        <w:tc>
          <w:tcPr>
            <w:tcW w:w="992" w:type="dxa"/>
            <w:shd w:val="clear" w:color="auto" w:fill="auto"/>
          </w:tcPr>
          <w:p w:rsidR="007C0E7D" w:rsidRDefault="007C0E7D" w:rsidP="008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4DF9" w:rsidTr="00844D81">
        <w:tc>
          <w:tcPr>
            <w:tcW w:w="0" w:type="auto"/>
            <w:shd w:val="clear" w:color="auto" w:fill="auto"/>
          </w:tcPr>
          <w:p w:rsidR="007A4DF9" w:rsidRDefault="007A4DF9" w:rsidP="00844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7A4DF9" w:rsidRPr="00D701B3" w:rsidRDefault="007A4DF9" w:rsidP="00844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A4DF9" w:rsidRPr="00D701B3" w:rsidRDefault="007A4DF9" w:rsidP="00844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5315" w:type="dxa"/>
            <w:shd w:val="clear" w:color="auto" w:fill="auto"/>
          </w:tcPr>
          <w:p w:rsidR="007A4DF9" w:rsidRPr="00B66640" w:rsidRDefault="007A4DF9" w:rsidP="00844D8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«Моя семья»</w:t>
            </w:r>
          </w:p>
        </w:tc>
        <w:tc>
          <w:tcPr>
            <w:tcW w:w="992" w:type="dxa"/>
            <w:shd w:val="clear" w:color="auto" w:fill="auto"/>
          </w:tcPr>
          <w:p w:rsidR="007A4DF9" w:rsidRDefault="007A4DF9" w:rsidP="00844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4DF9" w:rsidTr="00844D81">
        <w:tc>
          <w:tcPr>
            <w:tcW w:w="0" w:type="auto"/>
            <w:shd w:val="clear" w:color="auto" w:fill="auto"/>
          </w:tcPr>
          <w:p w:rsidR="007A4DF9" w:rsidRDefault="007A4DF9" w:rsidP="00844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7A4DF9" w:rsidRPr="00D701B3" w:rsidRDefault="007A4DF9" w:rsidP="00844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A4DF9" w:rsidRPr="00D701B3" w:rsidRDefault="007A4DF9" w:rsidP="00844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A4DF9" w:rsidRPr="00B66640" w:rsidRDefault="007A4DF9" w:rsidP="00844D8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«Мои братья и сестры»</w:t>
            </w:r>
          </w:p>
        </w:tc>
        <w:tc>
          <w:tcPr>
            <w:tcW w:w="992" w:type="dxa"/>
            <w:shd w:val="clear" w:color="auto" w:fill="auto"/>
          </w:tcPr>
          <w:p w:rsidR="007A4DF9" w:rsidRDefault="007A4DF9" w:rsidP="00844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4DF9" w:rsidTr="00844D81">
        <w:tc>
          <w:tcPr>
            <w:tcW w:w="0" w:type="auto"/>
            <w:shd w:val="clear" w:color="auto" w:fill="auto"/>
          </w:tcPr>
          <w:p w:rsidR="007A4DF9" w:rsidRDefault="007A4DF9" w:rsidP="00844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7A4DF9" w:rsidRPr="00D701B3" w:rsidRDefault="007A4DF9" w:rsidP="00844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A4DF9" w:rsidRPr="00D701B3" w:rsidRDefault="007A4DF9" w:rsidP="00844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</w:tcPr>
          <w:p w:rsidR="007A4DF9" w:rsidRPr="00B66640" w:rsidRDefault="007A4DF9" w:rsidP="00844D81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«Моя семья- моя крепость»</w:t>
            </w:r>
          </w:p>
        </w:tc>
        <w:tc>
          <w:tcPr>
            <w:tcW w:w="992" w:type="dxa"/>
            <w:shd w:val="clear" w:color="auto" w:fill="auto"/>
          </w:tcPr>
          <w:p w:rsidR="007A4DF9" w:rsidRDefault="007A4DF9" w:rsidP="00844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B66640" w:rsidRPr="00B66640" w:rsidRDefault="00B66640" w:rsidP="00B666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6664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sectPr w:rsidR="00B66640" w:rsidRPr="00B66640" w:rsidSect="00B57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12A7"/>
    <w:multiLevelType w:val="multilevel"/>
    <w:tmpl w:val="775C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E2C10"/>
    <w:multiLevelType w:val="multilevel"/>
    <w:tmpl w:val="2F4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27E2A"/>
    <w:multiLevelType w:val="multilevel"/>
    <w:tmpl w:val="F02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F537E"/>
    <w:multiLevelType w:val="multilevel"/>
    <w:tmpl w:val="C31E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27761"/>
    <w:multiLevelType w:val="multilevel"/>
    <w:tmpl w:val="2F5A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F1E7F"/>
    <w:multiLevelType w:val="multilevel"/>
    <w:tmpl w:val="AD4A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82485"/>
    <w:multiLevelType w:val="multilevel"/>
    <w:tmpl w:val="5D00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0716C"/>
    <w:multiLevelType w:val="multilevel"/>
    <w:tmpl w:val="F2A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1514B"/>
    <w:multiLevelType w:val="multilevel"/>
    <w:tmpl w:val="E66A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5F40C8"/>
    <w:multiLevelType w:val="multilevel"/>
    <w:tmpl w:val="D158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6A554D"/>
    <w:multiLevelType w:val="multilevel"/>
    <w:tmpl w:val="4194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B745B"/>
    <w:multiLevelType w:val="multilevel"/>
    <w:tmpl w:val="44DC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6640"/>
    <w:rsid w:val="000033DC"/>
    <w:rsid w:val="000514B9"/>
    <w:rsid w:val="00070FB6"/>
    <w:rsid w:val="000719EB"/>
    <w:rsid w:val="0007566D"/>
    <w:rsid w:val="00075978"/>
    <w:rsid w:val="0008023D"/>
    <w:rsid w:val="00083E33"/>
    <w:rsid w:val="000B23BD"/>
    <w:rsid w:val="000C2EA6"/>
    <w:rsid w:val="000C3211"/>
    <w:rsid w:val="000D20D4"/>
    <w:rsid w:val="000E0095"/>
    <w:rsid w:val="00137615"/>
    <w:rsid w:val="00144B22"/>
    <w:rsid w:val="00154C92"/>
    <w:rsid w:val="00155433"/>
    <w:rsid w:val="001644C3"/>
    <w:rsid w:val="001A3829"/>
    <w:rsid w:val="001D55B3"/>
    <w:rsid w:val="001F515B"/>
    <w:rsid w:val="00234791"/>
    <w:rsid w:val="00263180"/>
    <w:rsid w:val="002B5570"/>
    <w:rsid w:val="002D020B"/>
    <w:rsid w:val="002D763F"/>
    <w:rsid w:val="002F0B46"/>
    <w:rsid w:val="0031125C"/>
    <w:rsid w:val="00315C7B"/>
    <w:rsid w:val="003318E9"/>
    <w:rsid w:val="00357D91"/>
    <w:rsid w:val="004357C2"/>
    <w:rsid w:val="0046120A"/>
    <w:rsid w:val="00473341"/>
    <w:rsid w:val="004873E6"/>
    <w:rsid w:val="004B28A0"/>
    <w:rsid w:val="004C2231"/>
    <w:rsid w:val="004D23AE"/>
    <w:rsid w:val="00522238"/>
    <w:rsid w:val="005760F1"/>
    <w:rsid w:val="00577DE8"/>
    <w:rsid w:val="005C036C"/>
    <w:rsid w:val="005C3926"/>
    <w:rsid w:val="0060357C"/>
    <w:rsid w:val="00603A4C"/>
    <w:rsid w:val="0067187B"/>
    <w:rsid w:val="0067462B"/>
    <w:rsid w:val="00682A9F"/>
    <w:rsid w:val="006B2910"/>
    <w:rsid w:val="006F418C"/>
    <w:rsid w:val="00707EDA"/>
    <w:rsid w:val="0071497E"/>
    <w:rsid w:val="007215D3"/>
    <w:rsid w:val="00754687"/>
    <w:rsid w:val="00764629"/>
    <w:rsid w:val="00783C7B"/>
    <w:rsid w:val="00785B8E"/>
    <w:rsid w:val="007A4DF9"/>
    <w:rsid w:val="007C0E7D"/>
    <w:rsid w:val="007D4EFB"/>
    <w:rsid w:val="00802144"/>
    <w:rsid w:val="008057A0"/>
    <w:rsid w:val="00807E93"/>
    <w:rsid w:val="00844D81"/>
    <w:rsid w:val="00861DD0"/>
    <w:rsid w:val="00881050"/>
    <w:rsid w:val="0088223B"/>
    <w:rsid w:val="00884056"/>
    <w:rsid w:val="008A2E5A"/>
    <w:rsid w:val="008A4AA3"/>
    <w:rsid w:val="008E3861"/>
    <w:rsid w:val="0091102A"/>
    <w:rsid w:val="00924CDE"/>
    <w:rsid w:val="009449EC"/>
    <w:rsid w:val="009779C7"/>
    <w:rsid w:val="009874B9"/>
    <w:rsid w:val="009C6838"/>
    <w:rsid w:val="009D3D65"/>
    <w:rsid w:val="009E013B"/>
    <w:rsid w:val="009E48D7"/>
    <w:rsid w:val="009E78D6"/>
    <w:rsid w:val="00A133EE"/>
    <w:rsid w:val="00A14830"/>
    <w:rsid w:val="00A44FCA"/>
    <w:rsid w:val="00A96108"/>
    <w:rsid w:val="00AA76F2"/>
    <w:rsid w:val="00AB21B1"/>
    <w:rsid w:val="00AB5AC3"/>
    <w:rsid w:val="00AF11C8"/>
    <w:rsid w:val="00B12296"/>
    <w:rsid w:val="00B578DD"/>
    <w:rsid w:val="00B66640"/>
    <w:rsid w:val="00B81981"/>
    <w:rsid w:val="00B976C0"/>
    <w:rsid w:val="00BB2BA1"/>
    <w:rsid w:val="00BB400B"/>
    <w:rsid w:val="00C26A8E"/>
    <w:rsid w:val="00C31211"/>
    <w:rsid w:val="00C46EA2"/>
    <w:rsid w:val="00C87CC7"/>
    <w:rsid w:val="00CD2CDD"/>
    <w:rsid w:val="00CD6874"/>
    <w:rsid w:val="00CE2469"/>
    <w:rsid w:val="00D00E9B"/>
    <w:rsid w:val="00D4246E"/>
    <w:rsid w:val="00D52239"/>
    <w:rsid w:val="00D52728"/>
    <w:rsid w:val="00D539B2"/>
    <w:rsid w:val="00D606DD"/>
    <w:rsid w:val="00D611AD"/>
    <w:rsid w:val="00D701B3"/>
    <w:rsid w:val="00D736E7"/>
    <w:rsid w:val="00D77381"/>
    <w:rsid w:val="00DB5A23"/>
    <w:rsid w:val="00DF324C"/>
    <w:rsid w:val="00E07B2B"/>
    <w:rsid w:val="00E17588"/>
    <w:rsid w:val="00EB2F35"/>
    <w:rsid w:val="00F12A94"/>
    <w:rsid w:val="00F12ED5"/>
    <w:rsid w:val="00F1451B"/>
    <w:rsid w:val="00F347BC"/>
    <w:rsid w:val="00F367B9"/>
    <w:rsid w:val="00F71D06"/>
    <w:rsid w:val="00F73383"/>
    <w:rsid w:val="00F825CE"/>
    <w:rsid w:val="00F91924"/>
    <w:rsid w:val="00F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2DF38-97C8-4CC1-A6C8-84199733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6640"/>
  </w:style>
  <w:style w:type="character" w:styleId="a4">
    <w:name w:val="Strong"/>
    <w:basedOn w:val="a0"/>
    <w:uiPriority w:val="22"/>
    <w:qFormat/>
    <w:rsid w:val="00B66640"/>
    <w:rPr>
      <w:b/>
      <w:bCs/>
    </w:rPr>
  </w:style>
  <w:style w:type="character" w:styleId="a5">
    <w:name w:val="Emphasis"/>
    <w:basedOn w:val="a0"/>
    <w:uiPriority w:val="20"/>
    <w:qFormat/>
    <w:rsid w:val="00B66640"/>
    <w:rPr>
      <w:i/>
      <w:iCs/>
    </w:rPr>
  </w:style>
  <w:style w:type="table" w:styleId="a6">
    <w:name w:val="Table Grid"/>
    <w:basedOn w:val="a1"/>
    <w:uiPriority w:val="59"/>
    <w:rsid w:val="00EB2F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Психолог</cp:lastModifiedBy>
  <cp:revision>120</cp:revision>
  <cp:lastPrinted>2024-09-19T05:11:00Z</cp:lastPrinted>
  <dcterms:created xsi:type="dcterms:W3CDTF">2020-10-21T09:52:00Z</dcterms:created>
  <dcterms:modified xsi:type="dcterms:W3CDTF">2024-09-19T05:52:00Z</dcterms:modified>
</cp:coreProperties>
</file>